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DB3DAA">
      <w:pPr>
        <w:pStyle w:val="3"/>
        <w:spacing w:before="129"/>
        <w:ind w:left="119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附件：</w:t>
      </w:r>
      <w:r>
        <w:rPr>
          <w:rFonts w:hint="eastAsia" w:ascii="仿宋" w:hAnsi="仿宋" w:eastAsia="仿宋" w:cs="仿宋"/>
        </w:rPr>
        <w:br w:type="column"/>
      </w:r>
    </w:p>
    <w:p w14:paraId="614CB1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/>
        <w:ind w:right="0" w:firstLine="402" w:firstLineChars="100"/>
        <w:jc w:val="both"/>
        <w:textAlignment w:val="auto"/>
        <w:rPr>
          <w:rFonts w:hint="eastAsia" w:ascii="仿宋" w:hAnsi="仿宋" w:eastAsia="仿宋" w:cs="仿宋"/>
          <w:b/>
          <w:sz w:val="40"/>
        </w:rPr>
      </w:pPr>
      <w:r>
        <w:rPr>
          <w:rFonts w:hint="eastAsia" w:ascii="仿宋" w:hAnsi="仿宋" w:eastAsia="仿宋" w:cs="仿宋"/>
          <w:b/>
          <w:sz w:val="40"/>
        </w:rPr>
        <w:t>纵横</w:t>
      </w:r>
      <w:r>
        <w:rPr>
          <w:rFonts w:hint="eastAsia" w:cs="仿宋"/>
          <w:b/>
          <w:sz w:val="40"/>
          <w:lang w:val="en-US" w:eastAsia="zh-CN"/>
        </w:rPr>
        <w:t>湛江公路</w:t>
      </w:r>
      <w:r>
        <w:rPr>
          <w:rFonts w:hint="eastAsia" w:ascii="仿宋" w:hAnsi="仿宋" w:eastAsia="仿宋" w:cs="仿宋"/>
          <w:b/>
          <w:sz w:val="40"/>
        </w:rPr>
        <w:t>实战培训班</w:t>
      </w:r>
    </w:p>
    <w:p w14:paraId="13498AA1">
      <w:pPr>
        <w:pStyle w:val="2"/>
        <w:spacing w:line="425" w:lineRule="exact"/>
        <w:ind w:right="3090"/>
        <w:jc w:val="center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【202</w:t>
      </w:r>
      <w:r>
        <w:rPr>
          <w:rFonts w:hint="eastAsia" w:ascii="仿宋" w:hAnsi="仿宋" w:eastAsia="仿宋" w:cs="仿宋"/>
          <w:lang w:val="en-US" w:eastAsia="zh-CN"/>
        </w:rPr>
        <w:t>5</w:t>
      </w:r>
      <w:r>
        <w:rPr>
          <w:rFonts w:hint="eastAsia" w:ascii="仿宋" w:hAnsi="仿宋" w:eastAsia="仿宋" w:cs="仿宋"/>
        </w:rPr>
        <w:t>年</w:t>
      </w:r>
      <w:r>
        <w:rPr>
          <w:rFonts w:hint="eastAsia" w:ascii="仿宋" w:hAnsi="仿宋" w:eastAsia="仿宋" w:cs="仿宋"/>
          <w:lang w:val="en-US" w:eastAsia="zh-CN"/>
        </w:rPr>
        <w:t>1</w:t>
      </w:r>
      <w:r>
        <w:rPr>
          <w:rFonts w:hint="eastAsia" w:ascii="仿宋" w:hAnsi="仿宋" w:eastAsia="仿宋" w:cs="仿宋"/>
        </w:rPr>
        <w:t>月</w:t>
      </w:r>
      <w:r>
        <w:rPr>
          <w:rFonts w:hint="eastAsia" w:ascii="仿宋" w:hAnsi="仿宋" w:eastAsia="仿宋" w:cs="仿宋"/>
          <w:lang w:val="en-US" w:eastAsia="zh-CN"/>
        </w:rPr>
        <w:t>8-10</w:t>
      </w:r>
      <w:r>
        <w:rPr>
          <w:rFonts w:hint="eastAsia" w:ascii="仿宋" w:hAnsi="仿宋" w:eastAsia="仿宋" w:cs="仿宋"/>
        </w:rPr>
        <w:t>日】</w:t>
      </w:r>
    </w:p>
    <w:p w14:paraId="3C1925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/>
        <w:ind w:right="0" w:firstLine="1807" w:firstLineChars="500"/>
        <w:jc w:val="both"/>
        <w:textAlignment w:val="auto"/>
        <w:rPr>
          <w:rFonts w:hint="eastAsia"/>
        </w:rPr>
      </w:pPr>
      <w:r>
        <w:rPr>
          <w:rFonts w:hint="eastAsia" w:ascii="仿宋" w:hAnsi="仿宋" w:eastAsia="仿宋" w:cs="仿宋"/>
          <w:b/>
          <w:sz w:val="36"/>
        </w:rPr>
        <w:t>报名回执</w:t>
      </w:r>
    </w:p>
    <w:p w14:paraId="0B7CC3D3">
      <w:pPr>
        <w:spacing w:after="0"/>
        <w:jc w:val="left"/>
        <w:rPr>
          <w:rFonts w:hint="eastAsia" w:ascii="仿宋" w:hAnsi="仿宋" w:eastAsia="仿宋" w:cs="仿宋"/>
          <w:sz w:val="36"/>
        </w:rPr>
        <w:sectPr>
          <w:pgSz w:w="11910" w:h="16840"/>
          <w:pgMar w:top="1160" w:right="300" w:bottom="780" w:left="1100" w:header="427" w:footer="590" w:gutter="0"/>
          <w:cols w:equalWidth="0" w:num="2">
            <w:col w:w="1000" w:space="1460"/>
            <w:col w:w="8050"/>
          </w:cols>
        </w:sectPr>
      </w:pPr>
    </w:p>
    <w:p w14:paraId="5791230E">
      <w:pPr>
        <w:spacing w:before="53" w:after="2"/>
        <w:ind w:left="719" w:right="0" w:firstLine="0"/>
        <w:jc w:val="left"/>
        <w:rPr>
          <w:rFonts w:hint="eastAsia" w:ascii="仿宋" w:hAnsi="仿宋" w:eastAsia="仿宋" w:cs="仿宋"/>
          <w:b/>
          <w:sz w:val="24"/>
        </w:rPr>
      </w:pPr>
      <w:r>
        <w:rPr>
          <w:rFonts w:hint="eastAsia" w:ascii="仿宋" w:hAnsi="仿宋" w:eastAsia="仿宋" w:cs="仿宋"/>
          <w:b/>
          <w:sz w:val="24"/>
        </w:rPr>
        <w:t>经研究，我单位安排以下人员参加此次培训班，请接洽。</w:t>
      </w:r>
    </w:p>
    <w:tbl>
      <w:tblPr>
        <w:tblStyle w:val="4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5"/>
        <w:gridCol w:w="1200"/>
        <w:gridCol w:w="710"/>
        <w:gridCol w:w="730"/>
        <w:gridCol w:w="800"/>
        <w:gridCol w:w="717"/>
        <w:gridCol w:w="903"/>
        <w:gridCol w:w="1650"/>
        <w:gridCol w:w="1459"/>
      </w:tblGrid>
      <w:tr w14:paraId="497D79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2305" w:type="dxa"/>
            <w:gridSpan w:val="3"/>
            <w:tcBorders>
              <w:bottom w:val="single" w:color="000000" w:sz="6" w:space="0"/>
              <w:right w:val="single" w:color="000000" w:sz="6" w:space="0"/>
            </w:tcBorders>
          </w:tcPr>
          <w:p w14:paraId="6E9870DA">
            <w:pPr>
              <w:pStyle w:val="6"/>
              <w:spacing w:before="73"/>
              <w:ind w:left="551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发票类型：</w:t>
            </w:r>
          </w:p>
        </w:tc>
        <w:tc>
          <w:tcPr>
            <w:tcW w:w="6259" w:type="dxa"/>
            <w:gridSpan w:val="6"/>
            <w:tcBorders>
              <w:left w:val="single" w:color="000000" w:sz="6" w:space="0"/>
              <w:bottom w:val="single" w:color="000000" w:sz="6" w:space="0"/>
            </w:tcBorders>
          </w:tcPr>
          <w:p w14:paraId="40913A62">
            <w:pPr>
              <w:pStyle w:val="6"/>
              <w:tabs>
                <w:tab w:val="left" w:pos="3115"/>
              </w:tabs>
              <w:spacing w:before="73"/>
              <w:ind w:left="106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spacing w:val="1"/>
                <w:sz w:val="24"/>
                <w:szCs w:val="24"/>
                <w:lang w:val="en-US" w:eastAsia="zh-CN"/>
              </w:rPr>
              <w:t>电子发票（普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票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spacing w:val="1"/>
                <w:sz w:val="24"/>
                <w:szCs w:val="24"/>
                <w:lang w:val="en-US" w:eastAsia="zh-CN"/>
              </w:rPr>
              <w:t>电子发票（专票）</w:t>
            </w:r>
          </w:p>
        </w:tc>
      </w:tr>
      <w:tr w14:paraId="6CDD74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305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15243DB">
            <w:pPr>
              <w:pStyle w:val="6"/>
              <w:spacing w:before="73"/>
              <w:ind w:left="551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开票内容：</w:t>
            </w:r>
          </w:p>
        </w:tc>
        <w:tc>
          <w:tcPr>
            <w:tcW w:w="6259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14:paraId="4D648C4A">
            <w:pPr>
              <w:pStyle w:val="6"/>
              <w:tabs>
                <w:tab w:val="left" w:pos="3146"/>
              </w:tabs>
              <w:spacing w:before="73"/>
              <w:ind w:left="106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开软件费（可抵扣13%）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ab/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□ 开培训费（可抵</w:t>
            </w:r>
            <w:r>
              <w:rPr>
                <w:rFonts w:hint="eastAsia" w:ascii="仿宋" w:hAnsi="仿宋" w:eastAsia="仿宋" w:cs="仿宋"/>
                <w:b/>
                <w:spacing w:val="-3"/>
                <w:sz w:val="24"/>
                <w:szCs w:val="24"/>
              </w:rPr>
              <w:t>扣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6%）</w:t>
            </w:r>
          </w:p>
        </w:tc>
      </w:tr>
      <w:tr w14:paraId="3F47E2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restart"/>
            <w:tcBorders>
              <w:top w:val="single" w:color="000000" w:sz="6" w:space="0"/>
            </w:tcBorders>
          </w:tcPr>
          <w:p w14:paraId="0F4AF0BD">
            <w:pPr>
              <w:pStyle w:val="6"/>
              <w:spacing w:before="1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 w14:paraId="1956DCFE">
            <w:pPr>
              <w:pStyle w:val="6"/>
              <w:spacing w:before="1" w:line="242" w:lineRule="auto"/>
              <w:ind w:left="107" w:right="35"/>
              <w:jc w:val="both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开票信息</w:t>
            </w:r>
          </w:p>
        </w:tc>
        <w:tc>
          <w:tcPr>
            <w:tcW w:w="1910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6CDF52E">
            <w:pPr>
              <w:pStyle w:val="6"/>
              <w:spacing w:before="74"/>
              <w:ind w:left="115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开票单位名称：</w:t>
            </w:r>
          </w:p>
        </w:tc>
        <w:tc>
          <w:tcPr>
            <w:tcW w:w="6259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14:paraId="102621F8"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085A5A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continue"/>
          </w:tcPr>
          <w:p w14:paraId="50578ED9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B5790BC">
            <w:pPr>
              <w:pStyle w:val="6"/>
              <w:spacing w:before="73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纳税人识别号：</w:t>
            </w:r>
          </w:p>
        </w:tc>
        <w:tc>
          <w:tcPr>
            <w:tcW w:w="6259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14:paraId="0C44AD72"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135747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395" w:type="dxa"/>
            <w:vMerge w:val="continue"/>
          </w:tcPr>
          <w:p w14:paraId="63BDF110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443C9E7">
            <w:pPr>
              <w:pStyle w:val="6"/>
              <w:spacing w:before="72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注册地址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：</w:t>
            </w:r>
          </w:p>
        </w:tc>
        <w:tc>
          <w:tcPr>
            <w:tcW w:w="6259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14:paraId="3F0CEB04">
            <w:pPr>
              <w:pStyle w:val="6"/>
              <w:jc w:val="right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(专票填)</w:t>
            </w:r>
          </w:p>
        </w:tc>
      </w:tr>
      <w:tr w14:paraId="17D116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395" w:type="dxa"/>
            <w:vMerge w:val="continue"/>
          </w:tcPr>
          <w:p w14:paraId="422DA7B0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8DE6955">
            <w:pPr>
              <w:pStyle w:val="6"/>
              <w:spacing w:before="73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注册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电话：</w:t>
            </w:r>
          </w:p>
        </w:tc>
        <w:tc>
          <w:tcPr>
            <w:tcW w:w="6259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14:paraId="505C41C1">
            <w:pPr>
              <w:pStyle w:val="6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(专票填)</w:t>
            </w:r>
          </w:p>
        </w:tc>
      </w:tr>
      <w:tr w14:paraId="1E130B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395" w:type="dxa"/>
            <w:vMerge w:val="continue"/>
          </w:tcPr>
          <w:p w14:paraId="7A3EC0B9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0A498E7">
            <w:pPr>
              <w:pStyle w:val="6"/>
              <w:spacing w:before="73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开户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银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行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  <w:lang w:eastAsia="zh-CN"/>
              </w:rPr>
              <w:t>：</w:t>
            </w:r>
          </w:p>
        </w:tc>
        <w:tc>
          <w:tcPr>
            <w:tcW w:w="6259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14:paraId="124F8A5C">
            <w:pPr>
              <w:pStyle w:val="6"/>
              <w:jc w:val="righ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(专票填)</w:t>
            </w:r>
          </w:p>
        </w:tc>
      </w:tr>
      <w:tr w14:paraId="7B528F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395" w:type="dxa"/>
            <w:vMerge w:val="continue"/>
            <w:tcBorders>
              <w:bottom w:val="single" w:color="000000" w:sz="6" w:space="0"/>
            </w:tcBorders>
          </w:tcPr>
          <w:p w14:paraId="18C8703A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C12DC05">
            <w:pPr>
              <w:pStyle w:val="6"/>
              <w:spacing w:before="73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开户银行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账号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  <w:lang w:eastAsia="zh-CN"/>
              </w:rPr>
              <w:t>：</w:t>
            </w:r>
          </w:p>
        </w:tc>
        <w:tc>
          <w:tcPr>
            <w:tcW w:w="6259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14:paraId="18F69819">
            <w:pPr>
              <w:pStyle w:val="6"/>
              <w:jc w:val="righ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(专票填)</w:t>
            </w:r>
          </w:p>
        </w:tc>
      </w:tr>
      <w:tr w14:paraId="71A4AB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305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3DC6335">
            <w:pPr>
              <w:pStyle w:val="6"/>
              <w:spacing w:before="72"/>
              <w:ind w:firstLine="240" w:firstLineChars="100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报名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联系人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姓名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  <w:t>：</w:t>
            </w:r>
          </w:p>
        </w:tc>
        <w:tc>
          <w:tcPr>
            <w:tcW w:w="315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95E50E2">
            <w:pPr>
              <w:pStyle w:val="6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1800B97">
            <w:pPr>
              <w:pStyle w:val="6"/>
              <w:spacing w:before="72"/>
              <w:ind w:left="12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QQ/邮箱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  <w:t>：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14:paraId="4E7FAFF9">
            <w:pPr>
              <w:pStyle w:val="6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</w:tr>
      <w:tr w14:paraId="61C54F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2305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72C0111">
            <w:pPr>
              <w:pStyle w:val="6"/>
              <w:tabs>
                <w:tab w:val="left" w:pos="1393"/>
              </w:tabs>
              <w:spacing w:before="74"/>
              <w:ind w:firstLine="1200" w:firstLineChars="500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手  机: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ab/>
            </w:r>
          </w:p>
        </w:tc>
        <w:tc>
          <w:tcPr>
            <w:tcW w:w="315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2BB7B5C">
            <w:pPr>
              <w:pStyle w:val="6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AC5B472">
            <w:pPr>
              <w:pStyle w:val="6"/>
              <w:tabs>
                <w:tab w:val="left" w:pos="489"/>
              </w:tabs>
              <w:spacing w:before="74"/>
              <w:ind w:left="9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固 话：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14:paraId="337E587F">
            <w:pPr>
              <w:pStyle w:val="6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</w:tr>
      <w:tr w14:paraId="7AFB12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305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043D739">
            <w:pPr>
              <w:pStyle w:val="6"/>
              <w:tabs>
                <w:tab w:val="left" w:pos="1393"/>
              </w:tabs>
              <w:spacing w:before="73"/>
              <w:ind w:firstLine="482" w:firstLineChars="200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 xml:space="preserve">参 会 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姓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名</w:t>
            </w:r>
          </w:p>
        </w:tc>
        <w:tc>
          <w:tcPr>
            <w:tcW w:w="7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CDBBF34">
            <w:pPr>
              <w:pStyle w:val="6"/>
              <w:spacing w:before="73"/>
              <w:ind w:left="122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性别</w:t>
            </w:r>
          </w:p>
        </w:tc>
        <w:tc>
          <w:tcPr>
            <w:tcW w:w="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5CE1643">
            <w:pPr>
              <w:pStyle w:val="6"/>
              <w:spacing w:before="73"/>
              <w:ind w:left="156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部门</w:t>
            </w:r>
          </w:p>
        </w:tc>
        <w:tc>
          <w:tcPr>
            <w:tcW w:w="7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C7D1EF2">
            <w:pPr>
              <w:pStyle w:val="6"/>
              <w:spacing w:before="73"/>
              <w:ind w:left="104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职务</w:t>
            </w:r>
          </w:p>
        </w:tc>
        <w:tc>
          <w:tcPr>
            <w:tcW w:w="9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D8E6D4B">
            <w:pPr>
              <w:pStyle w:val="6"/>
              <w:spacing w:before="73"/>
              <w:ind w:left="208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方案</w:t>
            </w:r>
          </w:p>
        </w:tc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4FE2114">
            <w:pPr>
              <w:pStyle w:val="6"/>
              <w:spacing w:before="73"/>
              <w:ind w:left="9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手 机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14:paraId="23888B44">
            <w:pPr>
              <w:pStyle w:val="6"/>
              <w:spacing w:before="73"/>
              <w:ind w:left="524" w:right="518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Q Q</w:t>
            </w:r>
          </w:p>
        </w:tc>
      </w:tr>
      <w:tr w14:paraId="0DC446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2305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EEE4FA2"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A02EECF"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9CDCEB4">
            <w:pPr>
              <w:pStyle w:val="6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7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A71A0B2"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9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98F6C28"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6A85591"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14:paraId="57BC0636"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6B9466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2305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A35FA6C"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7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322715A"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45FD5DC"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7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35FCFC0"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9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453D16A"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FE98E7E">
            <w:pPr>
              <w:pStyle w:val="6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14:paraId="64218DA3">
            <w:pPr>
              <w:pStyle w:val="6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 w14:paraId="57334E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2305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06435F0"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7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 w14:paraId="7B25CB7C">
            <w:pPr>
              <w:pStyle w:val="6"/>
              <w:ind w:left="0" w:leftChars="0" w:right="0" w:rightChars="0"/>
              <w:rPr>
                <w:rFonts w:hint="default" w:ascii="仿宋" w:hAnsi="仿宋" w:eastAsia="仿宋" w:cs="仿宋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 w14:paraId="1EE145EC">
            <w:pPr>
              <w:pStyle w:val="6"/>
              <w:ind w:left="0" w:leftChars="0" w:right="0" w:rightChars="0"/>
              <w:rPr>
                <w:rFonts w:hint="eastAsia" w:ascii="仿宋" w:hAnsi="仿宋" w:eastAsia="仿宋" w:cs="仿宋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7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 w14:paraId="66F263F1">
            <w:pPr>
              <w:pStyle w:val="6"/>
              <w:ind w:left="0" w:leftChars="0" w:right="0" w:rightChars="0"/>
              <w:rPr>
                <w:rFonts w:hint="eastAsia" w:ascii="仿宋" w:hAnsi="仿宋" w:eastAsia="仿宋" w:cs="仿宋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9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5E61012"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C09C2BF"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14:paraId="2DD19D2E"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0F25C6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  <w:jc w:val="center"/>
        </w:trPr>
        <w:tc>
          <w:tcPr>
            <w:tcW w:w="2305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CB9634B"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7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 w14:paraId="6E85EB55">
            <w:pPr>
              <w:pStyle w:val="6"/>
              <w:ind w:left="0" w:leftChars="0" w:right="0" w:rightChars="0"/>
              <w:rPr>
                <w:rFonts w:hint="eastAsia" w:ascii="仿宋" w:hAnsi="仿宋" w:eastAsia="仿宋" w:cs="仿宋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 w14:paraId="0C17CF9F">
            <w:pPr>
              <w:pStyle w:val="6"/>
              <w:ind w:left="0" w:leftChars="0" w:right="0" w:rightChars="0"/>
              <w:rPr>
                <w:rFonts w:hint="eastAsia" w:ascii="仿宋" w:hAnsi="仿宋" w:eastAsia="仿宋" w:cs="仿宋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7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 w14:paraId="5A2C8020">
            <w:pPr>
              <w:pStyle w:val="6"/>
              <w:ind w:left="0" w:leftChars="0" w:right="0" w:rightChars="0"/>
              <w:rPr>
                <w:rFonts w:hint="eastAsia" w:ascii="仿宋" w:hAnsi="仿宋" w:eastAsia="仿宋" w:cs="仿宋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9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72F75C2"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A9A7D67"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14:paraId="58503F9D"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141FCD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  <w:jc w:val="center"/>
        </w:trPr>
        <w:tc>
          <w:tcPr>
            <w:tcW w:w="2305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1E8E5A8"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3F5E185"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DD9697F"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3369B10"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1108E06"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433A43E"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14:paraId="520B0A85">
            <w:pPr>
              <w:pStyle w:val="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0F3125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  <w:jc w:val="center"/>
        </w:trPr>
        <w:tc>
          <w:tcPr>
            <w:tcW w:w="8564" w:type="dxa"/>
            <w:gridSpan w:val="9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16F30206">
            <w:pPr>
              <w:pStyle w:val="6"/>
              <w:spacing w:before="11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 w14:paraId="6F35A537">
            <w:pPr>
              <w:pStyle w:val="6"/>
              <w:tabs>
                <w:tab w:val="left" w:pos="527"/>
              </w:tabs>
              <w:ind w:left="481" w:leftChars="109" w:hanging="241" w:hangingChars="100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协助订购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《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广东省公路工程造价标准化管理指南》用书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(212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元/套共三册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)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需预定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套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（免费协助订购及开取书店发票）。</w:t>
            </w:r>
          </w:p>
        </w:tc>
      </w:tr>
      <w:tr w14:paraId="5CCE48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3" w:hRule="atLeast"/>
          <w:jc w:val="center"/>
        </w:trPr>
        <w:tc>
          <w:tcPr>
            <w:tcW w:w="1595" w:type="dxa"/>
            <w:gridSpan w:val="2"/>
            <w:vMerge w:val="restart"/>
            <w:tcBorders>
              <w:top w:val="single" w:color="000000" w:sz="6" w:space="0"/>
              <w:right w:val="single" w:color="000000" w:sz="6" w:space="0"/>
            </w:tcBorders>
            <w:vAlign w:val="center"/>
          </w:tcPr>
          <w:p w14:paraId="513A5800">
            <w:pPr>
              <w:widowControl/>
              <w:autoSpaceDE/>
              <w:autoSpaceDN/>
              <w:spacing w:before="0" w:after="0" w:line="240" w:lineRule="auto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b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住宿</w:t>
            </w:r>
            <w:r>
              <w:rPr>
                <w:rFonts w:hint="eastAsia" w:cs="仿宋"/>
                <w:b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预定</w:t>
            </w:r>
          </w:p>
          <w:p w14:paraId="13B889AF">
            <w:pPr>
              <w:widowControl/>
              <w:autoSpaceDE/>
              <w:autoSpaceDN/>
              <w:spacing w:before="0" w:after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  <w:t>（协助预定</w:t>
            </w:r>
            <w:r>
              <w:rPr>
                <w:rFonts w:hint="eastAsia" w:cs="仿宋"/>
                <w:b w:val="0"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  <w:t>，客户自费，与培训会场协议价入住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  <w:t>）</w:t>
            </w:r>
          </w:p>
        </w:tc>
        <w:tc>
          <w:tcPr>
            <w:tcW w:w="6969" w:type="dxa"/>
            <w:gridSpan w:val="7"/>
            <w:tcBorders>
              <w:top w:val="single" w:color="000000" w:sz="6" w:space="0"/>
              <w:left w:val="single" w:color="000000" w:sz="6" w:space="0"/>
            </w:tcBorders>
            <w:vAlign w:val="center"/>
          </w:tcPr>
          <w:p w14:paraId="748C7812">
            <w:pPr>
              <w:widowControl/>
              <w:autoSpaceDE/>
              <w:autoSpaceDN/>
              <w:spacing w:before="0" w:after="0" w:line="240" w:lineRule="auto"/>
              <w:ind w:left="0" w:leftChars="0" w:right="0" w:rightChars="0" w:firstLine="240" w:firstLineChars="100"/>
              <w:jc w:val="both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□ 住宿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从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 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月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日至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 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日共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天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            拟订</w:t>
            </w:r>
            <w:r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□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双人间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  <w:r>
              <w:rPr>
                <w:rFonts w:hint="eastAsia" w:cs="仿宋"/>
                <w:b w:val="0"/>
                <w:b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</w:t>
            </w:r>
            <w:r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□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订单间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。 </w:t>
            </w:r>
          </w:p>
          <w:p w14:paraId="446B3B2D">
            <w:pPr>
              <w:widowControl/>
              <w:autoSpaceDE/>
              <w:autoSpaceDN/>
              <w:spacing w:before="0" w:after="0" w:line="240" w:lineRule="auto"/>
              <w:ind w:right="0" w:rightChars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509039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3" w:hRule="atLeast"/>
          <w:jc w:val="center"/>
        </w:trPr>
        <w:tc>
          <w:tcPr>
            <w:tcW w:w="1595" w:type="dxa"/>
            <w:gridSpan w:val="2"/>
            <w:vMerge w:val="continue"/>
            <w:tcBorders>
              <w:right w:val="single" w:color="000000" w:sz="6" w:space="0"/>
            </w:tcBorders>
          </w:tcPr>
          <w:p w14:paraId="7E8B12F1">
            <w:pPr>
              <w:pStyle w:val="6"/>
              <w:ind w:left="534" w:right="525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7"/>
            <w:vAlign w:val="center"/>
          </w:tcPr>
          <w:p w14:paraId="54654F89">
            <w:pPr>
              <w:widowControl/>
              <w:autoSpaceDE/>
              <w:autoSpaceDN/>
              <w:spacing w:before="0" w:after="0" w:line="240" w:lineRule="auto"/>
              <w:ind w:left="0" w:leftChars="0" w:right="0" w:rightChars="0" w:firstLine="240" w:firstLineChars="100"/>
              <w:jc w:val="both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□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不住宿   </w:t>
            </w:r>
          </w:p>
          <w:p w14:paraId="0F34CC44">
            <w:pPr>
              <w:widowControl/>
              <w:autoSpaceDE/>
              <w:autoSpaceDN/>
              <w:spacing w:before="0" w:after="0" w:line="240" w:lineRule="auto"/>
              <w:ind w:left="0" w:leftChars="0" w:right="0" w:rightChars="0" w:firstLine="240" w:firstLineChars="100"/>
              <w:jc w:val="both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</w:tbl>
    <w:p w14:paraId="0CBD1720">
      <w:pPr>
        <w:tabs>
          <w:tab w:val="left" w:pos="4815"/>
          <w:tab w:val="left" w:pos="5377"/>
          <w:tab w:val="left" w:pos="5936"/>
        </w:tabs>
        <w:spacing w:before="1" w:line="360" w:lineRule="auto"/>
        <w:ind w:left="768" w:leftChars="349" w:right="1960" w:firstLine="0" w:firstLineChars="0"/>
        <w:jc w:val="left"/>
        <w:rPr>
          <w:rFonts w:hint="eastAsia" w:ascii="仿宋" w:hAnsi="仿宋" w:eastAsia="仿宋" w:cs="仿宋"/>
          <w:b w:val="0"/>
          <w:bCs/>
          <w:sz w:val="24"/>
        </w:rPr>
      </w:pPr>
      <w:r>
        <w:rPr>
          <w:rFonts w:hint="eastAsia" w:ascii="仿宋" w:hAnsi="仿宋" w:eastAsia="仿宋" w:cs="仿宋"/>
          <w:b w:val="0"/>
          <w:bCs/>
          <w:sz w:val="24"/>
        </w:rPr>
        <w:t>注：如报名人员较多，此表格可复印使用，请用正楷字填写。</w:t>
      </w:r>
    </w:p>
    <w:p w14:paraId="4AAB0AC0">
      <w:pPr>
        <w:tabs>
          <w:tab w:val="left" w:pos="4815"/>
          <w:tab w:val="left" w:pos="5377"/>
          <w:tab w:val="left" w:pos="5936"/>
        </w:tabs>
        <w:spacing w:before="1" w:line="360" w:lineRule="auto"/>
        <w:ind w:right="1960" w:firstLine="960" w:firstLineChars="400"/>
        <w:jc w:val="left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 w:bidi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 w:bidi="zh-CN"/>
        </w:rPr>
        <w:t>联系人：黄俊杰15622767740(微信)</w:t>
      </w:r>
      <w:r>
        <w:rPr>
          <w:rFonts w:hint="eastAsia" w:cs="仿宋"/>
          <w:b w:val="0"/>
          <w:bCs w:val="0"/>
          <w:sz w:val="24"/>
          <w:szCs w:val="24"/>
          <w:lang w:val="en-US" w:eastAsia="zh-CN" w:bidi="zh-CN"/>
        </w:rPr>
        <w:t xml:space="preserve">    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 w:bidi="zh-CN"/>
        </w:rPr>
        <w:t xml:space="preserve">冯 娟18929577836(微信)       </w:t>
      </w:r>
    </w:p>
    <w:p w14:paraId="756E06E1">
      <w:pPr>
        <w:tabs>
          <w:tab w:val="left" w:pos="4815"/>
          <w:tab w:val="left" w:pos="5377"/>
          <w:tab w:val="left" w:pos="5936"/>
        </w:tabs>
        <w:spacing w:before="1" w:line="360" w:lineRule="auto"/>
        <w:ind w:right="1960" w:firstLine="960" w:firstLineChars="400"/>
        <w:jc w:val="left"/>
        <w:rPr>
          <w:rFonts w:hint="eastAsia" w:ascii="仿宋" w:hAnsi="仿宋" w:eastAsia="仿宋" w:cs="仿宋"/>
          <w:b w:val="0"/>
          <w:bCs w:val="0"/>
          <w:sz w:val="24"/>
          <w:szCs w:val="2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 w:bidi="zh-CN"/>
        </w:rPr>
        <w:fldChar w:fldCharType="begin"/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 w:bidi="zh-CN"/>
        </w:rPr>
        <w:instrText xml:space="preserve"> HYPERLINK "mailto:774521134@qq.com" \h </w:instrTex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 w:bidi="zh-CN"/>
        </w:rPr>
        <w:fldChar w:fldCharType="separate"/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 w:bidi="zh-CN"/>
        </w:rPr>
        <w:t>电子邮箱：635207296@qq.com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 w:bidi="zh-CN"/>
        </w:rPr>
        <w:fldChar w:fldCharType="end"/>
      </w:r>
    </w:p>
    <w:p w14:paraId="7F4B3258">
      <w:bookmarkStart w:id="0" w:name="_GoBack"/>
      <w:bookmarkEnd w:id="0"/>
    </w:p>
    <w:sectPr>
      <w:headerReference r:id="rId5" w:type="default"/>
      <w:footerReference r:id="rId6" w:type="default"/>
      <w:type w:val="continuous"/>
      <w:pgSz w:w="11910" w:h="16840"/>
      <w:pgMar w:top="1160" w:right="300" w:bottom="780" w:left="110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0DA584">
    <w:pPr>
      <w:pStyle w:val="3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3810000</wp:posOffset>
              </wp:positionH>
              <wp:positionV relativeFrom="page">
                <wp:posOffset>10179050</wp:posOffset>
              </wp:positionV>
              <wp:extent cx="114300" cy="152400"/>
              <wp:effectExtent l="0" t="0" r="0" b="0"/>
              <wp:wrapNone/>
              <wp:docPr id="6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3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747A26C">
                          <w:pPr>
                            <w:spacing w:before="12"/>
                            <w:ind w:left="49" w:right="0" w:firstLine="0"/>
                            <w:jc w:val="left"/>
                            <w:rPr>
                              <w:rFonts w:ascii="Times New Roman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00pt;margin-top:801.5pt;height:12pt;width:9pt;mso-position-horizontal-relative:page;mso-position-vertical-relative:page;z-index:-251656192;mso-width-relative:page;mso-height-relative:page;" filled="f" stroked="f" coordsize="21600,21600" o:gfxdata="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CLtzYI2AAAAA0BAAAPAAAAAAAAAAEAIAAAACIAAABkcnMvZG93bnJldi54bWxQSwECFAAU&#10;AAAACACHTuJA0SC4LLgBAABxAwAADgAAAAAAAAABACAAAAAnAQAAZHJzL2Uyb0RvYy54bWxQSwUG&#10;AAAAAAYABgBZAQAAUQ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4747A26C">
                    <w:pPr>
                      <w:spacing w:before="12"/>
                      <w:ind w:left="49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7C6590">
    <w:pPr>
      <w:pStyle w:val="3"/>
      <w:spacing w:line="14" w:lineRule="auto"/>
      <w:rPr>
        <w:sz w:val="20"/>
      </w:rPr>
    </w:pPr>
    <w:r>
      <w:drawing>
        <wp:anchor distT="0" distB="0" distL="0" distR="0" simplePos="0" relativeHeight="251659264" behindDoc="1" locked="0" layoutInCell="1" allowOverlap="1">
          <wp:simplePos x="0" y="0"/>
          <wp:positionH relativeFrom="page">
            <wp:posOffset>900430</wp:posOffset>
          </wp:positionH>
          <wp:positionV relativeFrom="page">
            <wp:posOffset>271145</wp:posOffset>
          </wp:positionV>
          <wp:extent cx="398780" cy="398780"/>
          <wp:effectExtent l="0" t="0" r="1270" b="127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98780" cy="3987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41521D"/>
    <w:rsid w:val="29415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93"/>
      <w:outlineLvl w:val="1"/>
    </w:pPr>
    <w:rPr>
      <w:rFonts w:ascii="宋体" w:hAnsi="宋体" w:eastAsia="宋体" w:cs="宋体"/>
      <w:b/>
      <w:bCs/>
      <w:sz w:val="36"/>
      <w:szCs w:val="36"/>
      <w:lang w:val="zh-CN" w:eastAsia="zh-CN" w:bidi="zh-CN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仿宋" w:hAnsi="仿宋" w:eastAsia="仿宋" w:cs="仿宋"/>
      <w:sz w:val="28"/>
      <w:szCs w:val="28"/>
      <w:lang w:val="zh-CN" w:eastAsia="zh-CN" w:bidi="zh-CN"/>
    </w:rPr>
  </w:style>
  <w:style w:type="paragraph" w:customStyle="1" w:styleId="6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2024-12-06T07:40:00Z</dcterms:created>
  <dc:creator>纵横公共Q</dc:creator>
  <cp:lastModifiedBy>纵横公共Q</cp:lastModifiedBy>
  <dcterms:modified xsi:type="dcterms:W3CDTF">2024-12-06T07:40:27Z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844FAD273B47428D869C208E0715099F_11</vt:lpwstr>
  </property>
</Properties>
</file>