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ind w:left="640" w:hanging="640"/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b/>
          <w:sz w:val="32"/>
          <w:szCs w:val="28"/>
        </w:rPr>
        <w:t>江西省纵横公路工程造价培训班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620"/>
        <w:gridCol w:w="2422"/>
        <w:gridCol w:w="148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20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ind w:left="560" w:hanging="56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2422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85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是否住宿宿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42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江西省纵横公路工程造价培训班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E06B8"/>
    <w:rsid w:val="39BE06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2018-05-24T02:06:00Z</dcterms:created>
  <dc:creator>纵横-李明珠</dc:creator>
  <cp:lastModifiedBy>纵横-李明珠</cp:lastModifiedBy>
  <dcterms:modified xsi:type="dcterms:W3CDTF">2018-05-24T02:06:46Z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