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center"/>
        <w:rPr>
          <w:rFonts w:hint="eastAsia"/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纵横</w:t>
      </w:r>
      <w:r>
        <w:rPr>
          <w:rFonts w:hint="eastAsia"/>
          <w:b/>
          <w:color w:val="000000"/>
          <w:sz w:val="40"/>
          <w:szCs w:val="40"/>
          <w:lang w:val="en-US" w:eastAsia="zh-CN"/>
        </w:rPr>
        <w:t>四川（成都站）</w:t>
      </w:r>
      <w:r>
        <w:rPr>
          <w:rFonts w:hint="eastAsia"/>
          <w:b/>
          <w:color w:val="000000"/>
          <w:sz w:val="40"/>
          <w:szCs w:val="40"/>
        </w:rPr>
        <w:t>公路工程造价实战培训班</w:t>
      </w:r>
    </w:p>
    <w:p>
      <w:pPr>
        <w:pStyle w:val="6"/>
        <w:ind w:left="0" w:leftChars="0" w:firstLine="0" w:firstLineChars="0"/>
        <w:jc w:val="center"/>
        <w:rPr>
          <w:rFonts w:hint="eastAsia" w:eastAsia="宋体"/>
          <w:b/>
          <w:color w:val="000000"/>
          <w:sz w:val="40"/>
          <w:szCs w:val="40"/>
          <w:lang w:eastAsia="zh-CN"/>
        </w:rPr>
      </w:pPr>
      <w:r>
        <w:rPr>
          <w:rFonts w:hint="eastAsia"/>
          <w:b/>
          <w:color w:val="000000"/>
          <w:sz w:val="40"/>
          <w:szCs w:val="40"/>
          <w:lang w:eastAsia="zh-CN"/>
        </w:rPr>
        <w:t>【</w:t>
      </w:r>
      <w:r>
        <w:rPr>
          <w:rFonts w:hint="eastAsia"/>
          <w:b/>
          <w:color w:val="000000"/>
          <w:sz w:val="40"/>
          <w:szCs w:val="40"/>
          <w:lang w:val="en-US" w:eastAsia="zh-CN"/>
        </w:rPr>
        <w:t>2019年1月14—18日</w:t>
      </w:r>
      <w:r>
        <w:rPr>
          <w:rFonts w:hint="eastAsia"/>
          <w:b/>
          <w:color w:val="000000"/>
          <w:sz w:val="40"/>
          <w:szCs w:val="40"/>
          <w:lang w:eastAsia="zh-CN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482" w:firstLineChars="200"/>
        <w:rPr>
          <w:rFonts w:ascii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</w:rPr>
        <w:t xml:space="preserve">  </w:t>
      </w:r>
    </w:p>
    <w:tbl>
      <w:tblPr>
        <w:tblStyle w:val="5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734"/>
        <w:gridCol w:w="1155"/>
        <w:gridCol w:w="1426"/>
        <w:gridCol w:w="2010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开票单位名称：</w:t>
            </w:r>
          </w:p>
        </w:tc>
        <w:tc>
          <w:tcPr>
            <w:tcW w:w="71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纳税人识别号：</w:t>
            </w:r>
          </w:p>
        </w:tc>
        <w:tc>
          <w:tcPr>
            <w:tcW w:w="71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地址、电话：</w:t>
            </w:r>
          </w:p>
        </w:tc>
        <w:tc>
          <w:tcPr>
            <w:tcW w:w="71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开户行及账号：</w:t>
            </w:r>
          </w:p>
        </w:tc>
        <w:tc>
          <w:tcPr>
            <w:tcW w:w="71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发票类型：</w:t>
            </w:r>
          </w:p>
        </w:tc>
        <w:tc>
          <w:tcPr>
            <w:tcW w:w="7188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 系 人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QQ/邮箱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    话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传  真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手 机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vAlign w:val="center"/>
          </w:tcPr>
          <w:p>
            <w:pPr>
              <w:jc w:val="center"/>
            </w:pPr>
          </w:p>
        </w:tc>
        <w:tc>
          <w:tcPr>
            <w:tcW w:w="2010" w:type="dxa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919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代购《公路工程标准施工招标文件》（</w:t>
            </w:r>
            <w:r>
              <w:rPr>
                <w:rFonts w:hint="eastAsia" w:ascii="宋体" w:hAnsi="宋体" w:eastAsia="宋体" w:cs="宋体"/>
                <w:sz w:val="24"/>
              </w:rPr>
              <w:t>2018</w:t>
            </w:r>
            <w:r>
              <w:rPr>
                <w:rFonts w:hint="eastAsia" w:hAnsi="宋体"/>
                <w:sz w:val="24"/>
              </w:rPr>
              <w:t>版）（含资格预审文件）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188" w:type="dxa"/>
            <w:gridSpan w:val="5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60" w:lineRule="exact"/>
        <w:ind w:right="0" w:firstLine="480" w:firstLineChars="200"/>
        <w:jc w:val="both"/>
        <w:textAlignment w:val="baseline"/>
        <w:outlineLvl w:val="9"/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 系 人：高秀梅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15208348593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姜小龙：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18281559521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60" w:lineRule="exact"/>
        <w:ind w:right="0"/>
        <w:jc w:val="both"/>
        <w:textAlignment w:val="baseline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           全  冰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18080919443  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田洪武：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17729825262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传真号码：</w:t>
      </w:r>
      <w:r>
        <w:rPr>
          <w:rFonts w:hint="eastAsia" w:ascii="宋体" w:hAnsi="宋体" w:eastAsia="宋体" w:cs="宋体"/>
          <w:sz w:val="24"/>
          <w:szCs w:val="24"/>
        </w:rPr>
        <w:t>028-85259790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hint="eastAsia" w:ascii="Times New Roman" w:hAnsi="Times New Roman"/>
          <w:sz w:val="18"/>
          <w:szCs w:val="18"/>
          <w:lang w:val="en-US"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电子邮箱：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/>
          <w:bCs/>
          <w:sz w:val="24"/>
          <w:szCs w:val="24"/>
        </w:rPr>
        <w:instrText xml:space="preserve"> HYPERLINK "mailto:1090029037@qq.com" </w:instrTex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3283196703</w:t>
      </w:r>
      <w:r>
        <w:rPr>
          <w:rStyle w:val="4"/>
          <w:rFonts w:hint="eastAsia" w:ascii="宋体" w:hAnsi="宋体" w:eastAsia="宋体" w:cs="宋体"/>
          <w:b/>
          <w:bCs/>
          <w:sz w:val="24"/>
          <w:szCs w:val="24"/>
        </w:rPr>
        <w:t>@qq.com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right"/>
        <w:textAlignment w:val="auto"/>
        <w:outlineLvl w:val="9"/>
        <w:rPr>
          <w:rFonts w:hint="eastAsia"/>
          <w:sz w:val="32"/>
          <w:szCs w:val="24"/>
        </w:rPr>
      </w:pPr>
      <w:r>
        <w:rPr>
          <w:rFonts w:hint="eastAsia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43180</wp:posOffset>
            </wp:positionV>
            <wp:extent cx="1387475" cy="1345565"/>
            <wp:effectExtent l="0" t="0" r="3175" b="6985"/>
            <wp:wrapNone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24"/>
        </w:rPr>
        <w:t xml:space="preserve">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outlineLvl w:val="9"/>
        <w:rPr>
          <w:rFonts w:hint="eastAsia"/>
          <w:sz w:val="28"/>
          <w:szCs w:val="22"/>
        </w:rPr>
      </w:pPr>
      <w:r>
        <w:rPr>
          <w:rFonts w:hint="eastAsia"/>
          <w:sz w:val="32"/>
          <w:szCs w:val="24"/>
          <w:lang w:val="en-US" w:eastAsia="zh-CN"/>
        </w:rPr>
        <w:t xml:space="preserve">                           </w:t>
      </w:r>
      <w:r>
        <w:rPr>
          <w:rFonts w:hint="eastAsia"/>
          <w:sz w:val="28"/>
          <w:szCs w:val="22"/>
        </w:rPr>
        <w:t>珠海纵横创新软件有限</w:t>
      </w:r>
      <w:bookmarkStart w:id="0" w:name="_GoBack"/>
      <w:r>
        <w:rPr>
          <w:rFonts w:hint="eastAsia"/>
          <w:sz w:val="28"/>
          <w:szCs w:val="22"/>
        </w:rPr>
        <w:t>公</w:t>
      </w:r>
      <w:bookmarkEnd w:id="0"/>
      <w:r>
        <w:rPr>
          <w:rFonts w:hint="eastAsia"/>
          <w:sz w:val="28"/>
          <w:szCs w:val="22"/>
        </w:rPr>
        <w:t>司</w:t>
      </w:r>
    </w:p>
    <w:p>
      <w:pPr>
        <w:rPr>
          <w:sz w:val="20"/>
          <w:szCs w:val="22"/>
        </w:rPr>
      </w:pPr>
      <w:r>
        <w:rPr>
          <w:rFonts w:hint="eastAsia"/>
          <w:sz w:val="28"/>
          <w:szCs w:val="22"/>
        </w:rPr>
        <w:t xml:space="preserve">                                </w:t>
      </w:r>
      <w:r>
        <w:rPr>
          <w:rFonts w:hint="eastAsia"/>
          <w:sz w:val="28"/>
          <w:szCs w:val="22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二</w:t>
      </w:r>
      <w:r>
        <w:rPr>
          <w:rFonts w:hint="eastAsia" w:hAnsi="宋体"/>
          <w:sz w:val="28"/>
          <w:szCs w:val="28"/>
        </w:rPr>
        <w:t>○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  <w:lang w:val="en-US" w:eastAsia="zh-CN"/>
        </w:rPr>
        <w:t>八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十一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十九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74391"/>
    <w:rsid w:val="5BB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2018-11-29T06:31:00Z</dcterms:created>
  <dc:creator>A·珠珠 </dc:creator>
  <cp:lastModifiedBy>A·珠珠 </cp:lastModifiedBy>
  <dcterms:modified xsi:type="dcterms:W3CDTF">2018-11-29T06:32:27Z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