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2019年纵横江西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新定额</w:t>
      </w:r>
      <w:r>
        <w:rPr>
          <w:rFonts w:ascii="Times New Roman" w:hAnsi="Times New Roman"/>
          <w:b/>
          <w:sz w:val="36"/>
          <w:szCs w:val="36"/>
        </w:rPr>
        <w:t>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【2019年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29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30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ind w:firstLine="1265" w:firstLineChars="600"/>
              <w:jc w:val="both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napToGrid w:val="0"/>
        <w:spacing w:line="360" w:lineRule="auto"/>
        <w:ind w:left="1679" w:leftChars="228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彭志雄</w:t>
      </w:r>
      <w:r>
        <w:rPr>
          <w:rFonts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15979069572</w:t>
      </w:r>
      <w:r>
        <w:rPr>
          <w:rFonts w:ascii="Times New Roman" w:hAnsi="Times New Roman" w:eastAsia="仿宋_GB2312"/>
          <w:sz w:val="24"/>
          <w:szCs w:val="24"/>
        </w:rPr>
        <w:t>）余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婷（</w:t>
      </w:r>
      <w:r>
        <w:rPr>
          <w:rFonts w:hint="eastAsia" w:ascii="Times New Roman" w:hAnsi="Times New Roman" w:eastAsia="仿宋_GB2312"/>
          <w:sz w:val="24"/>
          <w:szCs w:val="24"/>
        </w:rPr>
        <w:t>15170477101</w:t>
      </w:r>
      <w:r>
        <w:rPr>
          <w:rFonts w:ascii="Times New Roman" w:hAnsi="Times New Roman" w:eastAsia="仿宋_GB2312"/>
          <w:sz w:val="24"/>
          <w:szCs w:val="24"/>
        </w:rPr>
        <w:t>）高崧麟（</w:t>
      </w:r>
      <w:r>
        <w:rPr>
          <w:rFonts w:hint="eastAsia" w:ascii="Times New Roman" w:hAnsi="Times New Roman" w:eastAsia="仿宋_GB2312"/>
          <w:sz w:val="24"/>
          <w:szCs w:val="24"/>
        </w:rPr>
        <w:t>18279159032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>丁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宇（</w:t>
      </w:r>
      <w:r>
        <w:rPr>
          <w:rFonts w:hint="eastAsia" w:ascii="Times New Roman" w:hAnsi="Times New Roman" w:eastAsia="仿宋_GB2312"/>
          <w:sz w:val="24"/>
          <w:szCs w:val="24"/>
        </w:rPr>
        <w:t>13576037520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>高  瑞（18579180528）王文鹏（13699502634）</w:t>
      </w:r>
    </w:p>
    <w:p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祝海宾（15070988933）</w:t>
      </w:r>
    </w:p>
    <w:p>
      <w:pPr>
        <w:pStyle w:val="6"/>
        <w:snapToGrid w:val="0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</w:rPr>
        <w:t>0791</w:t>
      </w:r>
      <w:r>
        <w:rPr>
          <w:rFonts w:ascii="Times New Roman" w:hAnsi="Times New Roman" w:eastAsia="仿宋_GB2312"/>
          <w:sz w:val="24"/>
          <w:szCs w:val="24"/>
        </w:rPr>
        <w:t>-</w:t>
      </w:r>
      <w:r>
        <w:rPr>
          <w:rFonts w:hint="eastAsia" w:ascii="Times New Roman" w:hAnsi="Times New Roman" w:eastAsia="仿宋_GB2312"/>
          <w:sz w:val="24"/>
          <w:szCs w:val="24"/>
        </w:rPr>
        <w:t xml:space="preserve">86588261    </w:t>
      </w: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</w:rPr>
        <w:t>jxzjpx@163.com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159DC"/>
    <w:rsid w:val="2B01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2019-04-10T09:28:00Z</dcterms:created>
  <dc:creator>A·珠珠 </dc:creator>
  <cp:lastModifiedBy>A·珠珠 </cp:lastModifiedBy>
  <dcterms:modified xsi:type="dcterms:W3CDTF">2019-04-10T09:28:56Z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