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  <w:bookmarkStart w:id="0" w:name="_GoBack"/>
      <w:bookmarkEnd w:id="0"/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lang w:eastAsia="zh-CN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纵横广东公路工程专业培训</w:t>
      </w:r>
      <w:r>
        <w:rPr>
          <w:rFonts w:hint="eastAsia" w:ascii="微软雅黑" w:hAnsi="微软雅黑" w:eastAsia="微软雅黑"/>
          <w:sz w:val="40"/>
          <w:shd w:val="clear" w:color="auto" w:fill="FFFFFF"/>
          <w:lang w:eastAsia="zh-CN"/>
        </w:rPr>
        <w:t>（云浮站）报名表</w:t>
      </w:r>
    </w:p>
    <w:p>
      <w:pPr>
        <w:pStyle w:val="8"/>
        <w:spacing w:line="400" w:lineRule="exact"/>
        <w:ind w:firstLine="0" w:firstLineChars="0"/>
        <w:jc w:val="center"/>
        <w:rPr>
          <w:rFonts w:hint="default" w:ascii="Times New Roman" w:hAnsi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【2019年</w:t>
      </w:r>
      <w:r>
        <w:rPr>
          <w:rFonts w:hint="eastAsia" w:ascii="Times New Roman" w:hAnsi="Times New Roman"/>
          <w:b/>
          <w:sz w:val="36"/>
          <w:lang w:val="en-US" w:eastAsia="zh-CN"/>
        </w:rPr>
        <w:t>6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20</w:t>
      </w:r>
      <w:r>
        <w:rPr>
          <w:rFonts w:hint="default" w:ascii="Times New Roman" w:hAnsi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22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天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8"/>
        <w:spacing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杨克松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18312663006</w:t>
      </w:r>
      <w:r>
        <w:rPr>
          <w:rFonts w:hint="eastAsia" w:ascii="宋体" w:hAnsi="宋体"/>
          <w:sz w:val="24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/>
    <w:sectPr>
      <w:headerReference r:id="rId3" w:type="default"/>
      <w:footerReference r:id="rId4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default"/>
        <w:sz w:val="24"/>
      </w:rPr>
      <w:drawing>
        <wp:inline distT="0" distB="0" distL="114300" distR="114300">
          <wp:extent cx="475615" cy="475615"/>
          <wp:effectExtent l="0" t="0" r="635" b="63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51CAE"/>
    <w:rsid w:val="7F4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2019-05-30T01:55:00Z</dcterms:created>
  <dc:creator>A·珠珠 </dc:creator>
  <cp:lastModifiedBy>A·珠珠 </cp:lastModifiedBy>
  <dcterms:modified xsi:type="dcterms:W3CDTF">2019-05-30T01:55:27Z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