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</w:t>
      </w:r>
      <w:r>
        <w:rPr>
          <w:rFonts w:hint="eastAsia"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>年纵横重庆公路工程造价实战培训班</w:t>
      </w:r>
    </w:p>
    <w:p>
      <w:pPr>
        <w:pStyle w:val="7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【201</w:t>
      </w:r>
      <w:r>
        <w:rPr>
          <w:rFonts w:hint="eastAsia"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>年7月22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—26日】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widowControl/>
              <w:ind w:firstLine="1968" w:firstLineChars="700"/>
              <w:jc w:val="left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>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eastAsia="仿宋_GB2312"/>
          <w:b/>
          <w:bCs/>
          <w:sz w:val="24"/>
        </w:rPr>
      </w:pPr>
    </w:p>
    <w:p>
      <w:pPr>
        <w:ind w:left="210" w:leftChars="100" w:firstLine="231" w:firstLineChars="96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400" w:lineRule="exact"/>
        <w:ind w:left="1679" w:leftChars="228" w:hanging="1200" w:hangingChars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/>
          <w:sz w:val="24"/>
          <w:szCs w:val="24"/>
        </w:rPr>
        <w:t>王星植（13594398497）张文远（13696416682）</w:t>
      </w:r>
    </w:p>
    <w:p>
      <w:pPr>
        <w:pStyle w:val="7"/>
        <w:spacing w:line="400" w:lineRule="exact"/>
        <w:ind w:firstLine="1680" w:firstLineChars="7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李清学（15123221511）周洪波（13594620841）</w:t>
      </w:r>
    </w:p>
    <w:p>
      <w:pPr>
        <w:pStyle w:val="7"/>
        <w:spacing w:line="400" w:lineRule="exact"/>
        <w:ind w:firstLine="1680" w:firstLineChars="7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邹芝达（13527354807）</w:t>
      </w:r>
    </w:p>
    <w:p>
      <w:pPr>
        <w:pStyle w:val="7"/>
        <w:spacing w:line="360" w:lineRule="auto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传真号码：023-62773697          电子邮箱：</w:t>
      </w:r>
      <w:r>
        <w:rPr>
          <w:rFonts w:ascii="Times New Roman" w:hAnsi="Times New Roman" w:eastAsia="微软雅黑"/>
          <w:sz w:val="24"/>
          <w:szCs w:val="24"/>
        </w:rPr>
        <w:fldChar w:fldCharType="begin"/>
      </w:r>
      <w:r>
        <w:rPr>
          <w:rFonts w:ascii="Times New Roman" w:hAnsi="Times New Roman" w:eastAsia="微软雅黑"/>
          <w:sz w:val="24"/>
          <w:szCs w:val="24"/>
        </w:rPr>
        <w:instrText xml:space="preserve"> HYPERLINK "mailto:1090029037@qq.com" </w:instrText>
      </w:r>
      <w:r>
        <w:rPr>
          <w:rFonts w:ascii="Times New Roman" w:hAnsi="Times New Roman" w:eastAsia="微软雅黑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  <w:szCs w:val="24"/>
        </w:rPr>
        <w:t>1090029037@qq.com</w:t>
      </w:r>
      <w:r>
        <w:rPr>
          <w:rFonts w:ascii="Times New Roman" w:hAnsi="Times New Roman" w:eastAsia="微软雅黑"/>
          <w:sz w:val="24"/>
          <w:szCs w:val="24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60067"/>
    <w:rsid w:val="70F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2019-06-18T08:21:00Z</dcterms:created>
  <dc:creator>A·珠珠 </dc:creator>
  <cp:lastModifiedBy>A·珠珠 </cp:lastModifiedBy>
  <dcterms:modified xsi:type="dcterms:W3CDTF">2019-06-18T08:21:12Z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