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ind w:firstLine="0" w:firstLineChars="0"/>
        <w:jc w:val="center"/>
        <w:rPr>
          <w:rFonts w:hint="eastAsia"/>
          <w:b/>
          <w:color w:val="000000"/>
          <w:sz w:val="40"/>
          <w:szCs w:val="40"/>
        </w:rPr>
      </w:pPr>
      <w:r>
        <w:rPr>
          <w:rFonts w:hint="eastAsia"/>
          <w:b/>
          <w:color w:val="000000"/>
          <w:sz w:val="40"/>
          <w:szCs w:val="40"/>
        </w:rPr>
        <w:t>纵横四川（南充站）公路工程造价实战培训班</w:t>
      </w:r>
    </w:p>
    <w:p>
      <w:pPr>
        <w:pStyle w:val="9"/>
        <w:ind w:firstLine="0" w:firstLineChars="0"/>
        <w:jc w:val="center"/>
        <w:rPr>
          <w:rFonts w:hint="eastAsia"/>
          <w:b/>
          <w:color w:val="000000"/>
          <w:sz w:val="40"/>
          <w:szCs w:val="40"/>
        </w:rPr>
      </w:pPr>
      <w:r>
        <w:rPr>
          <w:rFonts w:hint="eastAsia"/>
          <w:b/>
          <w:color w:val="000000"/>
          <w:sz w:val="40"/>
          <w:szCs w:val="40"/>
        </w:rPr>
        <w:t>【20</w:t>
      </w:r>
      <w:r>
        <w:rPr>
          <w:b/>
          <w:color w:val="000000"/>
          <w:sz w:val="40"/>
          <w:szCs w:val="40"/>
        </w:rPr>
        <w:t>20</w:t>
      </w:r>
      <w:r>
        <w:rPr>
          <w:rFonts w:hint="eastAsia"/>
          <w:b/>
          <w:color w:val="000000"/>
          <w:sz w:val="40"/>
          <w:szCs w:val="40"/>
        </w:rPr>
        <w:t>年</w:t>
      </w:r>
      <w:r>
        <w:rPr>
          <w:b/>
          <w:color w:val="000000"/>
          <w:sz w:val="40"/>
          <w:szCs w:val="40"/>
        </w:rPr>
        <w:t>3</w:t>
      </w:r>
      <w:r>
        <w:rPr>
          <w:rFonts w:hint="eastAsia"/>
          <w:b/>
          <w:color w:val="000000"/>
          <w:sz w:val="40"/>
          <w:szCs w:val="40"/>
        </w:rPr>
        <w:t>月</w:t>
      </w:r>
      <w:r>
        <w:rPr>
          <w:b/>
          <w:color w:val="000000"/>
          <w:sz w:val="40"/>
          <w:szCs w:val="40"/>
        </w:rPr>
        <w:t>17</w:t>
      </w:r>
      <w:r>
        <w:rPr>
          <w:rFonts w:hint="eastAsia"/>
          <w:b/>
          <w:color w:val="000000"/>
          <w:sz w:val="40"/>
          <w:szCs w:val="40"/>
        </w:rPr>
        <w:t>—</w:t>
      </w:r>
      <w:r>
        <w:rPr>
          <w:b/>
          <w:color w:val="000000"/>
          <w:sz w:val="40"/>
          <w:szCs w:val="40"/>
        </w:rPr>
        <w:t>20</w:t>
      </w:r>
      <w:r>
        <w:rPr>
          <w:rFonts w:hint="eastAsia"/>
          <w:b/>
          <w:color w:val="000000"/>
          <w:sz w:val="40"/>
          <w:szCs w:val="40"/>
        </w:rPr>
        <w:t>日】</w:t>
      </w:r>
    </w:p>
    <w:p>
      <w:pPr>
        <w:widowControl/>
        <w:spacing w:before="93" w:beforeLines="30"/>
        <w:jc w:val="center"/>
        <w:rPr>
          <w:rFonts w:hint="eastAsia" w:ascii="宋体" w:hAnsi="宋体" w:cs="Arial"/>
          <w:b/>
          <w:color w:val="000000"/>
          <w:spacing w:val="10"/>
          <w:kern w:val="0"/>
          <w:sz w:val="36"/>
          <w:szCs w:val="36"/>
        </w:rPr>
      </w:pPr>
      <w:r>
        <w:rPr>
          <w:rFonts w:hint="eastAsia"/>
          <w:b/>
          <w:spacing w:val="10"/>
          <w:sz w:val="36"/>
          <w:szCs w:val="36"/>
        </w:rPr>
        <w:t>报  名  回  执</w:t>
      </w:r>
    </w:p>
    <w:p>
      <w:pPr>
        <w:widowControl/>
        <w:spacing w:before="93" w:beforeLines="30"/>
        <w:ind w:firstLine="482" w:firstLineChars="200"/>
        <w:rPr>
          <w:rFonts w:ascii="宋体"/>
          <w:b/>
          <w:bCs/>
        </w:rPr>
      </w:pPr>
      <w:r>
        <w:rPr>
          <w:rFonts w:hint="eastAsia" w:ascii="宋体" w:hAnsi="宋体" w:cs="宋体"/>
          <w:b/>
          <w:bCs/>
          <w:sz w:val="24"/>
        </w:rPr>
        <w:t>经研究，我单位选派以下人员参加此次研讨班，请接洽</w:t>
      </w:r>
      <w:r>
        <w:rPr>
          <w:rFonts w:hint="eastAsia" w:ascii="宋体"/>
          <w:b/>
          <w:bCs/>
        </w:rPr>
        <w:t xml:space="preserve">  </w:t>
      </w:r>
    </w:p>
    <w:tbl>
      <w:tblPr>
        <w:tblStyle w:val="5"/>
        <w:tblW w:w="89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734"/>
        <w:gridCol w:w="1155"/>
        <w:gridCol w:w="1426"/>
        <w:gridCol w:w="2010"/>
        <w:gridCol w:w="1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开票单位名称：</w:t>
            </w:r>
          </w:p>
        </w:tc>
        <w:tc>
          <w:tcPr>
            <w:tcW w:w="718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纳税人识别号：</w:t>
            </w:r>
          </w:p>
        </w:tc>
        <w:tc>
          <w:tcPr>
            <w:tcW w:w="718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地址、电话：</w:t>
            </w:r>
          </w:p>
        </w:tc>
        <w:tc>
          <w:tcPr>
            <w:tcW w:w="718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开户行及账号：</w:t>
            </w:r>
          </w:p>
        </w:tc>
        <w:tc>
          <w:tcPr>
            <w:tcW w:w="718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73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发票类型：</w:t>
            </w:r>
          </w:p>
        </w:tc>
        <w:tc>
          <w:tcPr>
            <w:tcW w:w="7188" w:type="dxa"/>
            <w:gridSpan w:val="5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 xml:space="preserve">              □ 专票                  □ 普票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3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联 系 人</w:t>
            </w:r>
          </w:p>
        </w:tc>
        <w:tc>
          <w:tcPr>
            <w:tcW w:w="33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QQ/邮箱</w:t>
            </w:r>
          </w:p>
        </w:tc>
        <w:tc>
          <w:tcPr>
            <w:tcW w:w="18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3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电    话</w:t>
            </w:r>
          </w:p>
        </w:tc>
        <w:tc>
          <w:tcPr>
            <w:tcW w:w="33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传  真</w:t>
            </w:r>
          </w:p>
        </w:tc>
        <w:tc>
          <w:tcPr>
            <w:tcW w:w="18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3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姓    名</w:t>
            </w:r>
          </w:p>
        </w:tc>
        <w:tc>
          <w:tcPr>
            <w:tcW w:w="73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手 机</w:t>
            </w:r>
          </w:p>
        </w:tc>
        <w:tc>
          <w:tcPr>
            <w:tcW w:w="186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3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6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3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6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3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6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731" w:type="dxa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863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73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63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8919" w:type="dxa"/>
            <w:gridSpan w:val="6"/>
            <w:noWrap w:val="0"/>
            <w:vAlign w:val="top"/>
          </w:tcPr>
          <w:p>
            <w:pPr>
              <w:numPr>
                <w:ilvl w:val="0"/>
                <w:numId w:val="1"/>
              </w:numPr>
              <w:snapToGrid w:val="0"/>
              <w:spacing w:before="240" w:after="240"/>
              <w:jc w:val="left"/>
              <w:rPr>
                <w:rFonts w:hint="eastAsia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需代购相应公路专业书籍，填下购书表随报名回执一起发到会务组登记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731" w:type="dxa"/>
            <w:noWrap w:val="0"/>
            <w:vAlign w:val="center"/>
          </w:tcPr>
          <w:p>
            <w:pPr>
              <w:jc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7188" w:type="dxa"/>
            <w:gridSpan w:val="5"/>
            <w:noWrap w:val="0"/>
            <w:vAlign w:val="top"/>
          </w:tcPr>
          <w:p>
            <w:pPr>
              <w:widowControl/>
              <w:textAlignment w:val="top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（可备注方案选择、建议等说明）</w:t>
            </w:r>
          </w:p>
          <w:p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</w:tbl>
    <w:p>
      <w:pPr>
        <w:ind w:firstLine="482" w:firstLineChars="2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注：如报名人员较多时此表格可复印使用，传真件有效，请用正楷字填写。</w:t>
      </w:r>
    </w:p>
    <w:p>
      <w:pPr>
        <w:pStyle w:val="4"/>
        <w:shd w:val="clear" w:color="auto" w:fill="FFFFFF"/>
        <w:spacing w:before="150" w:beforeAutospacing="0" w:after="150" w:afterAutospacing="0" w:line="460" w:lineRule="exact"/>
        <w:jc w:val="both"/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>联 系 人：邹芝达（1</w:t>
      </w:r>
      <w:r>
        <w:rPr>
          <w:sz w:val="28"/>
          <w:szCs w:val="28"/>
        </w:rPr>
        <w:t>3527354807</w:t>
      </w:r>
      <w:r>
        <w:rPr>
          <w:rFonts w:hint="eastAsia"/>
          <w:sz w:val="28"/>
          <w:szCs w:val="28"/>
        </w:rPr>
        <w:t xml:space="preserve">）      </w:t>
      </w:r>
      <w:r>
        <w:rPr>
          <w:rFonts w:hint="eastAsia"/>
          <w:kern w:val="2"/>
          <w:sz w:val="28"/>
          <w:szCs w:val="28"/>
        </w:rPr>
        <w:t>QQ：</w:t>
      </w:r>
      <w:r>
        <w:rPr>
          <w:kern w:val="2"/>
          <w:sz w:val="28"/>
          <w:szCs w:val="28"/>
        </w:rPr>
        <w:t>630936425</w:t>
      </w:r>
    </w:p>
    <w:p>
      <w:pPr>
        <w:pStyle w:val="9"/>
        <w:spacing w:line="460" w:lineRule="exact"/>
        <w:ind w:firstLine="0" w:firstLineChars="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传真号码：028-85259790        </w:t>
      </w:r>
      <w:r>
        <w:rPr>
          <w:rFonts w:hint="eastAsia" w:ascii="宋体" w:hAnsi="宋体" w:cs="宋体"/>
          <w:sz w:val="20"/>
          <w:szCs w:val="20"/>
        </w:rPr>
        <w:t xml:space="preserve">  </w:t>
      </w:r>
      <w:r>
        <w:rPr>
          <w:rFonts w:hint="eastAsia" w:ascii="宋体" w:hAnsi="宋体" w:cs="宋体"/>
          <w:sz w:val="28"/>
          <w:szCs w:val="28"/>
        </w:rPr>
        <w:t>电子邮箱：</w:t>
      </w:r>
      <w:r>
        <w:rPr>
          <w:rFonts w:ascii="宋体" w:hAnsi="宋体" w:cs="宋体"/>
          <w:sz w:val="28"/>
          <w:szCs w:val="28"/>
        </w:rPr>
        <w:fldChar w:fldCharType="begin"/>
      </w:r>
      <w:r>
        <w:rPr>
          <w:rFonts w:ascii="宋体" w:hAnsi="宋体" w:cs="宋体"/>
          <w:sz w:val="28"/>
          <w:szCs w:val="28"/>
        </w:rPr>
        <w:instrText xml:space="preserve"> HYPERLINK "mailto:630936425</w:instrText>
      </w:r>
      <w:r>
        <w:rPr>
          <w:rFonts w:hint="eastAsia" w:ascii="宋体" w:hAnsi="宋体" w:cs="宋体"/>
          <w:sz w:val="28"/>
          <w:szCs w:val="28"/>
        </w:rPr>
        <w:instrText xml:space="preserve">@qq.com</w:instrText>
      </w:r>
      <w:r>
        <w:rPr>
          <w:rFonts w:ascii="宋体" w:hAnsi="宋体" w:cs="宋体"/>
          <w:sz w:val="28"/>
          <w:szCs w:val="28"/>
        </w:rPr>
        <w:instrText xml:space="preserve">" </w:instrText>
      </w:r>
      <w:r>
        <w:rPr>
          <w:rFonts w:ascii="宋体" w:hAnsi="宋体" w:cs="宋体"/>
          <w:sz w:val="28"/>
          <w:szCs w:val="28"/>
        </w:rPr>
        <w:fldChar w:fldCharType="separate"/>
      </w:r>
      <w:r>
        <w:rPr>
          <w:rStyle w:val="8"/>
          <w:rFonts w:hAnsi="宋体" w:cs="宋体"/>
          <w:sz w:val="28"/>
          <w:szCs w:val="28"/>
        </w:rPr>
        <w:t>630936425</w:t>
      </w:r>
      <w:r>
        <w:rPr>
          <w:rStyle w:val="8"/>
          <w:rFonts w:hint="eastAsia" w:hAnsi="宋体" w:cs="宋体"/>
          <w:sz w:val="28"/>
          <w:szCs w:val="28"/>
        </w:rPr>
        <w:t>@qq.com</w:t>
      </w:r>
      <w:r>
        <w:rPr>
          <w:rFonts w:ascii="宋体" w:hAnsi="宋体" w:cs="宋体"/>
          <w:sz w:val="28"/>
          <w:szCs w:val="28"/>
        </w:rPr>
        <w:fldChar w:fldCharType="end"/>
      </w:r>
    </w:p>
    <w:p>
      <w:pPr>
        <w:pStyle w:val="10"/>
        <w:spacing w:line="380" w:lineRule="exact"/>
        <w:ind w:firstLine="0" w:firstLineChars="0"/>
        <w:jc w:val="right"/>
        <w:rPr>
          <w:sz w:val="32"/>
          <w:szCs w:val="24"/>
        </w:rPr>
      </w:pPr>
    </w:p>
    <w:p>
      <w:pPr>
        <w:pStyle w:val="10"/>
        <w:spacing w:line="380" w:lineRule="exact"/>
        <w:ind w:firstLine="0" w:firstLineChars="0"/>
        <w:jc w:val="right"/>
        <w:rPr>
          <w:rFonts w:hint="eastAsia"/>
          <w:sz w:val="32"/>
          <w:szCs w:val="24"/>
        </w:rPr>
      </w:pPr>
      <w:bookmarkStart w:id="0" w:name="_GoBack"/>
      <w:r>
        <w:rPr>
          <w:rFonts w:hint="eastAsia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4030980</wp:posOffset>
            </wp:positionH>
            <wp:positionV relativeFrom="paragraph">
              <wp:posOffset>76835</wp:posOffset>
            </wp:positionV>
            <wp:extent cx="1387475" cy="1345565"/>
            <wp:effectExtent l="0" t="0" r="3175" b="6985"/>
            <wp:wrapNone/>
            <wp:docPr id="1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87475" cy="134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/>
          <w:sz w:val="32"/>
          <w:szCs w:val="24"/>
        </w:rPr>
        <w:t xml:space="preserve">                    </w:t>
      </w:r>
    </w:p>
    <w:p>
      <w:pPr>
        <w:pStyle w:val="10"/>
        <w:spacing w:line="400" w:lineRule="exact"/>
        <w:ind w:firstLine="0" w:firstLineChars="0"/>
        <w:jc w:val="center"/>
        <w:rPr>
          <w:rFonts w:hint="eastAsia"/>
          <w:sz w:val="32"/>
          <w:szCs w:val="24"/>
        </w:rPr>
      </w:pPr>
      <w:r>
        <w:rPr>
          <w:rFonts w:hint="eastAsia"/>
          <w:sz w:val="32"/>
          <w:szCs w:val="24"/>
        </w:rPr>
        <w:t xml:space="preserve">                           珠海纵横创新软件有限公司</w:t>
      </w:r>
    </w:p>
    <w:p>
      <w:pPr>
        <w:pStyle w:val="10"/>
        <w:spacing w:line="480" w:lineRule="exact"/>
        <w:ind w:firstLine="0" w:firstLineChars="0"/>
        <w:rPr>
          <w:rFonts w:hint="eastAsia"/>
          <w:sz w:val="30"/>
          <w:szCs w:val="30"/>
        </w:rPr>
      </w:pPr>
      <w:r>
        <w:rPr>
          <w:rFonts w:hint="eastAsia"/>
          <w:sz w:val="32"/>
          <w:szCs w:val="24"/>
        </w:rPr>
        <w:t xml:space="preserve">                                   </w:t>
      </w:r>
      <w:r>
        <w:rPr>
          <w:rFonts w:hint="eastAsia"/>
          <w:sz w:val="30"/>
          <w:szCs w:val="30"/>
        </w:rPr>
        <w:t>二</w:t>
      </w:r>
      <w:r>
        <w:rPr>
          <w:rFonts w:hint="eastAsia" w:hAnsi="宋体"/>
          <w:sz w:val="30"/>
          <w:szCs w:val="30"/>
        </w:rPr>
        <w:t>○</w:t>
      </w:r>
      <w:r>
        <w:rPr>
          <w:rFonts w:hint="eastAsia"/>
          <w:sz w:val="30"/>
          <w:szCs w:val="30"/>
        </w:rPr>
        <w:t>二〇年一月十日</w:t>
      </w:r>
    </w:p>
    <w:tbl>
      <w:tblPr>
        <w:tblStyle w:val="5"/>
        <w:tblW w:w="946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0"/>
        <w:gridCol w:w="2070"/>
        <w:gridCol w:w="3565"/>
        <w:gridCol w:w="1018"/>
        <w:gridCol w:w="1021"/>
        <w:gridCol w:w="133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9460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40"/>
                <w:szCs w:val="40"/>
                <w:lang w:bidi="ar"/>
              </w:rPr>
              <w:t>公路工程书籍订购表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5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书名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单价（元）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册数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合价（元）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《公路工程建设项目投资估算编制办法》（JTG 3820-2018)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《公路工程建设项目概算预算编制办法》（JTG 3830-2018)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5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《公路工程估算指标》（JTG/T 3821-2018)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5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《公路工程概算定额》（JTG/T 3831-2018)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270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5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《公路工程预算定额》（JTG/T 3832-2018)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5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《公路工程机械台班定额》（JTG/T 3833-2018)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5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《公路工程预算定额》释义手册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180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5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《公路工程机械台班定额》释义手册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5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公路工程材料价格使用手册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130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5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  <w:t>公路工程标准施工招标文件（2018版-第一册）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5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公路工程标准施工招标资格预审文件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5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公路工程标准施工招标文件-第七章技术规范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5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公路工程标准施工招标文件-第八章工程量清单计量规则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94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 xml:space="preserve">  合计：</w:t>
            </w:r>
            <w:r>
              <w:rPr>
                <w:rStyle w:val="11"/>
                <w:rFonts w:hint="default"/>
                <w:lang w:bidi="ar"/>
              </w:rPr>
              <w:t xml:space="preserve">          </w:t>
            </w:r>
            <w:r>
              <w:rPr>
                <w:rStyle w:val="12"/>
                <w:rFonts w:hint="default"/>
                <w:lang w:bidi="ar"/>
              </w:rPr>
              <w:t xml:space="preserve"> 元（      拾      万      仟      佰      拾      元整）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发票信息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发票类型：</w:t>
            </w:r>
          </w:p>
        </w:tc>
        <w:tc>
          <w:tcPr>
            <w:tcW w:w="69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 xml:space="preserve">         □ 普票        □ 不开票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开票单位名称：</w:t>
            </w:r>
          </w:p>
        </w:tc>
        <w:tc>
          <w:tcPr>
            <w:tcW w:w="69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纳税人识别号：</w:t>
            </w:r>
          </w:p>
        </w:tc>
        <w:tc>
          <w:tcPr>
            <w:tcW w:w="69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946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Style w:val="13"/>
                <w:rFonts w:hint="default"/>
                <w:lang w:bidi="ar"/>
              </w:rPr>
              <w:t>注：需要增加订购除上表以外的书籍，可以备注添加在下方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946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>
      <w:pPr>
        <w:pStyle w:val="10"/>
        <w:spacing w:line="480" w:lineRule="exact"/>
        <w:ind w:firstLine="0" w:firstLineChars="0"/>
        <w:rPr>
          <w:rFonts w:hint="eastAsia"/>
          <w:sz w:val="30"/>
          <w:szCs w:val="30"/>
        </w:rPr>
      </w:pPr>
    </w:p>
    <w:p/>
    <w:sectPr>
      <w:headerReference r:id="rId3" w:type="default"/>
      <w:footerReference r:id="rId4" w:type="default"/>
      <w:pgSz w:w="11907" w:h="16840"/>
      <w:pgMar w:top="1440" w:right="1080" w:bottom="1440" w:left="1080" w:header="397" w:footer="56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/>
        <w:b/>
      </w:rPr>
    </w:pPr>
    <w:r>
      <w:rPr>
        <w:rFonts w:hint="eastAsia"/>
        <w:b/>
      </w:rPr>
      <w:t>第</w:t>
    </w:r>
    <w:r>
      <w:rPr>
        <w:b/>
      </w:rPr>
      <w:fldChar w:fldCharType="begin"/>
    </w:r>
    <w:r>
      <w:rPr>
        <w:rStyle w:val="7"/>
        <w:b/>
      </w:rPr>
      <w:instrText xml:space="preserve"> PAGE </w:instrText>
    </w:r>
    <w:r>
      <w:rPr>
        <w:b/>
      </w:rPr>
      <w:fldChar w:fldCharType="separate"/>
    </w:r>
    <w:r>
      <w:rPr>
        <w:rStyle w:val="7"/>
        <w:b/>
      </w:rPr>
      <w:t>- 1 -</w:t>
    </w:r>
    <w:r>
      <w:rPr>
        <w:b/>
      </w:rPr>
      <w:fldChar w:fldCharType="end"/>
    </w:r>
    <w:r>
      <w:rPr>
        <w:rStyle w:val="7"/>
        <w:rFonts w:hint="eastAsia"/>
        <w:b/>
      </w:rPr>
      <w:t>页    共-</w:t>
    </w:r>
    <w:r>
      <w:rPr>
        <w:b/>
      </w:rPr>
      <w:fldChar w:fldCharType="begin"/>
    </w:r>
    <w:r>
      <w:rPr>
        <w:rStyle w:val="7"/>
        <w:b/>
      </w:rPr>
      <w:instrText xml:space="preserve"> NUMPAGES </w:instrText>
    </w:r>
    <w:r>
      <w:rPr>
        <w:b/>
      </w:rPr>
      <w:fldChar w:fldCharType="separate"/>
    </w:r>
    <w:r>
      <w:rPr>
        <w:rStyle w:val="7"/>
        <w:b/>
      </w:rPr>
      <w:t>7</w:t>
    </w:r>
    <w:r>
      <w:rPr>
        <w:b/>
      </w:rPr>
      <w:fldChar w:fldCharType="end"/>
    </w:r>
    <w:r>
      <w:rPr>
        <w:rStyle w:val="7"/>
        <w:rFonts w:hint="eastAsia"/>
        <w:b/>
      </w:rPr>
      <w:t>-页</w:t>
    </w:r>
  </w:p>
  <w:p>
    <w:pPr>
      <w:pStyle w:val="2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  <w:r>
      <w:rPr>
        <w:rFonts w:hint="eastAsia"/>
      </w:rPr>
      <w:t xml:space="preserve">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B0723"/>
    <w:multiLevelType w:val="multilevel"/>
    <w:tmpl w:val="172B0723"/>
    <w:lvl w:ilvl="0" w:tentative="0">
      <w:start w:val="1"/>
      <w:numFmt w:val="bullet"/>
      <w:lvlText w:val="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A503DF"/>
    <w:rsid w:val="51A5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styleId="9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0">
    <w:name w:val="_Style 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11">
    <w:name w:val="font21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single"/>
    </w:rPr>
  </w:style>
  <w:style w:type="character" w:customStyle="1" w:styleId="12">
    <w:name w:val="font31"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3">
    <w:name w:val="font11"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2020-01-15T10:10:00Z</dcterms:created>
  <dc:creator>珠海-温秀娟</dc:creator>
  <cp:lastModifiedBy>珠海-温秀娟</cp:lastModifiedBy>
  <dcterms:modified xsi:type="dcterms:W3CDTF">2020-01-15T10:10:55Z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