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pStyle w:val="8"/>
        <w:spacing w:line="440" w:lineRule="exact"/>
        <w:ind w:firstLine="0" w:firstLine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年造价工程师考试辅导培训班</w:t>
      </w:r>
    </w:p>
    <w:p>
      <w:pPr>
        <w:widowControl/>
        <w:spacing w:before="93" w:beforeLines="30"/>
        <w:jc w:val="center"/>
        <w:rPr>
          <w:rFonts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spacing w:val="10"/>
          <w:sz w:val="36"/>
          <w:szCs w:val="36"/>
        </w:rPr>
        <w:t xml:space="preserve">  报  名  回  执</w:t>
      </w:r>
    </w:p>
    <w:tbl>
      <w:tblPr>
        <w:tblStyle w:val="5"/>
        <w:tblW w:w="8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01"/>
        <w:gridCol w:w="683"/>
        <w:gridCol w:w="1325"/>
        <w:gridCol w:w="1117"/>
        <w:gridCol w:w="187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培训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方式及科目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1.基础班（线上直播）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2.冲刺班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（线下面授）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3.基础班+冲刺班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</w:rPr>
        <w:t>经研究，我单位选派以下人员参加此次培训，请接洽</w:t>
      </w:r>
      <w:r>
        <w:rPr>
          <w:rFonts w:ascii="宋体" w:hAnsi="宋体"/>
          <w:b/>
          <w:bCs/>
          <w:color w:val="000000"/>
        </w:rPr>
        <w:t>.</w:t>
      </w:r>
    </w:p>
    <w:p>
      <w:pPr>
        <w:spacing w:line="28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注：如报名人员较多时此表格可复印使用，传真件有效，请用正楷字填写。</w:t>
      </w:r>
    </w:p>
    <w:p>
      <w:pPr>
        <w:spacing w:line="280" w:lineRule="exact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联系人：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王洪生（18660778328）黄爱玲（13153032008）</w:t>
      </w:r>
    </w:p>
    <w:p>
      <w:pPr>
        <w:spacing w:line="280" w:lineRule="exact"/>
        <w:ind w:firstLine="142" w:firstLineChars="59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传真号码：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0531-85096602</w:t>
      </w:r>
      <w:r>
        <w:rPr>
          <w:rFonts w:hint="eastAsia" w:ascii="宋体" w:hAnsi="宋体"/>
          <w:b/>
          <w:bCs/>
          <w:sz w:val="24"/>
          <w:szCs w:val="24"/>
        </w:rPr>
        <w:t xml:space="preserve">         电子邮箱：</w:t>
      </w:r>
      <w:r>
        <w:rPr>
          <w:rFonts w:ascii="宋体" w:hAnsi="宋体"/>
          <w:b/>
          <w:bCs/>
          <w:sz w:val="24"/>
          <w:szCs w:val="24"/>
        </w:rPr>
        <w:fldChar w:fldCharType="begin"/>
      </w:r>
      <w:r>
        <w:rPr>
          <w:rFonts w:ascii="宋体" w:hAnsi="宋体"/>
          <w:b/>
          <w:bCs/>
          <w:sz w:val="24"/>
          <w:szCs w:val="24"/>
        </w:rPr>
        <w:instrText xml:space="preserve"> HYPERLINK "mailto:1090029037</w:instrText>
      </w:r>
      <w:r>
        <w:rPr>
          <w:rFonts w:hint="eastAsia" w:ascii="宋体" w:hAnsi="宋体"/>
          <w:b/>
          <w:bCs/>
          <w:sz w:val="24"/>
          <w:szCs w:val="24"/>
        </w:rPr>
        <w:instrText xml:space="preserve">@qq.com</w:instrText>
      </w:r>
      <w:r>
        <w:rPr>
          <w:rFonts w:ascii="宋体" w:hAnsi="宋体"/>
          <w:b/>
          <w:bCs/>
          <w:sz w:val="24"/>
          <w:szCs w:val="24"/>
        </w:rPr>
        <w:instrText xml:space="preserve">" </w:instrText>
      </w:r>
      <w:r>
        <w:rPr>
          <w:rFonts w:ascii="宋体" w:hAnsi="宋体"/>
          <w:b/>
          <w:bCs/>
          <w:sz w:val="24"/>
          <w:szCs w:val="24"/>
        </w:rPr>
        <w:fldChar w:fldCharType="separate"/>
      </w:r>
      <w:r>
        <w:rPr>
          <w:rStyle w:val="7"/>
          <w:rFonts w:hint="eastAsia" w:ascii="宋体" w:hAnsi="宋体"/>
          <w:b/>
          <w:bCs/>
          <w:sz w:val="24"/>
          <w:szCs w:val="24"/>
          <w:lang w:val="en-US" w:eastAsia="zh-CN"/>
        </w:rPr>
        <w:t>1711009372</w:t>
      </w:r>
      <w:r>
        <w:rPr>
          <w:rStyle w:val="7"/>
          <w:rFonts w:hint="eastAsia" w:ascii="宋体" w:hAnsi="宋体"/>
          <w:b/>
          <w:bCs/>
          <w:sz w:val="24"/>
          <w:szCs w:val="24"/>
        </w:rPr>
        <w:t>@qq.com</w:t>
      </w:r>
      <w:r>
        <w:rPr>
          <w:rFonts w:ascii="宋体" w:hAnsi="宋体"/>
          <w:b/>
          <w:bCs/>
          <w:sz w:val="24"/>
          <w:szCs w:val="24"/>
        </w:rPr>
        <w:fldChar w:fldCharType="end"/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pStyle w:val="8"/>
        <w:ind w:firstLine="0" w:firstLineChars="0"/>
        <w:rPr>
          <w:rFonts w:hint="eastAsia" w:ascii="宋体" w:hAnsi="宋体"/>
          <w:sz w:val="32"/>
          <w:szCs w:val="32"/>
        </w:rPr>
      </w:pPr>
    </w:p>
    <w:p>
      <w:pPr>
        <w:pStyle w:val="8"/>
        <w:ind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240" w:lineRule="auto"/>
        <w:ind w:firstLine="0" w:firstLineChars="0"/>
        <w:jc w:val="center"/>
        <w:rPr>
          <w:rFonts w:hint="eastAsia" w:ascii="宋体" w:hAnsi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kern w:val="2"/>
          <w:sz w:val="36"/>
          <w:szCs w:val="36"/>
          <w:lang w:val="en-US" w:eastAsia="zh-CN" w:bidi="ar-SA"/>
        </w:rPr>
        <w:t>2020年造价工程师考试辅导培训班</w:t>
      </w:r>
    </w:p>
    <w:p>
      <w:pPr>
        <w:spacing w:line="240" w:lineRule="auto"/>
        <w:ind w:firstLine="0" w:firstLineChars="0"/>
        <w:jc w:val="center"/>
        <w:rPr>
          <w:rFonts w:hint="eastAsia" w:ascii="宋体" w:hAnsi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kern w:val="2"/>
          <w:sz w:val="36"/>
          <w:szCs w:val="36"/>
          <w:lang w:val="en-US" w:eastAsia="zh-CN" w:bidi="ar-SA"/>
        </w:rPr>
        <w:t>课  程  安  排</w:t>
      </w:r>
    </w:p>
    <w:p>
      <w:pPr>
        <w:pStyle w:val="8"/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线上直播</w:t>
      </w:r>
    </w:p>
    <w:p>
      <w:pPr>
        <w:pStyle w:val="8"/>
        <w:spacing w:line="480" w:lineRule="exact"/>
        <w:ind w:firstLine="56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采用线上直播工具，基础课每周2节课，从5月1日开始，一直到9月1日基础课结束，一共4个月，共32节课，伴随着会有课后作业、题型分析及答疑。</w:t>
      </w:r>
    </w:p>
    <w:p>
      <w:pPr>
        <w:pStyle w:val="8"/>
        <w:spacing w:line="480" w:lineRule="exact"/>
        <w:ind w:firstLine="56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专门的授课群、答疑交流群，专职的考试辅导人员，一直陪伴你到考试结束；线上直播课程，为你建立起考试的框架和体系，并进行细节填充和实战演练。</w:t>
      </w:r>
    </w:p>
    <w:p>
      <w:pPr>
        <w:pStyle w:val="8"/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线下面授</w:t>
      </w:r>
    </w:p>
    <w:p>
      <w:pPr>
        <w:pStyle w:val="8"/>
        <w:spacing w:line="480" w:lineRule="exact"/>
        <w:ind w:firstLine="56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特邀教学背景资深并有丰富考试辅导经验的老师进行授课</w:t>
      </w:r>
      <w:r>
        <w:rPr>
          <w:rFonts w:hint="eastAsia" w:ascii="宋体" w:hAnsi="宋体"/>
          <w:sz w:val="28"/>
          <w:szCs w:val="28"/>
          <w:lang w:val="en-US" w:eastAsia="zh-CN"/>
        </w:rPr>
        <w:t>，以考试动向为主线，以模拟题及历年重点真题进行了讲解分析，并勾画书中重点，一针见血的指出题目中的陷阱，让学员牢牢把握住命题动向，帮助学员提高考试通过率。</w:t>
      </w:r>
    </w:p>
    <w:p>
      <w:pPr>
        <w:pStyle w:val="8"/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纵横培训优势</w:t>
      </w:r>
    </w:p>
    <w:p>
      <w:pPr>
        <w:pStyle w:val="8"/>
        <w:numPr>
          <w:ilvl w:val="0"/>
          <w:numId w:val="0"/>
        </w:numPr>
        <w:spacing w:line="480" w:lineRule="exact"/>
        <w:ind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1、最新考试知识点，密切跟进考试动态，录播课程随时听，抽空听，反复听。</w:t>
      </w:r>
    </w:p>
    <w:p>
      <w:pPr>
        <w:pStyle w:val="8"/>
        <w:numPr>
          <w:ilvl w:val="0"/>
          <w:numId w:val="0"/>
        </w:numPr>
        <w:spacing w:line="480" w:lineRule="exact"/>
        <w:ind w:leftChars="0" w:firstLine="56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2、专职考试辅导人员24H在线答疑，360°无死角掌握考试核心知识。</w:t>
      </w:r>
    </w:p>
    <w:p>
      <w:pPr>
        <w:pStyle w:val="8"/>
        <w:numPr>
          <w:ilvl w:val="0"/>
          <w:numId w:val="0"/>
        </w:numPr>
        <w:spacing w:line="480" w:lineRule="exact"/>
        <w:ind w:leftChars="0" w:firstLine="56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3、贴心保障计划，第一年原价，第二年半价，第三年起，永久免费。</w:t>
      </w:r>
    </w:p>
    <w:p>
      <w:pPr>
        <w:pStyle w:val="8"/>
        <w:spacing w:line="480" w:lineRule="exact"/>
        <w:ind w:firstLine="56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pStyle w:val="8"/>
        <w:spacing w:line="480" w:lineRule="exac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联 系 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王洪生（18660778328）黄爱玲（13153032008）</w:t>
      </w:r>
    </w:p>
    <w:p>
      <w:pPr>
        <w:pStyle w:val="8"/>
        <w:spacing w:line="48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咨询电话：</w:t>
      </w:r>
      <w:r>
        <w:rPr>
          <w:rFonts w:hint="eastAsia" w:ascii="宋体" w:hAnsi="宋体"/>
          <w:sz w:val="28"/>
          <w:szCs w:val="28"/>
          <w:lang w:val="en-US" w:eastAsia="zh-CN"/>
        </w:rPr>
        <w:t>0531-85096602</w:t>
      </w:r>
      <w:r>
        <w:rPr>
          <w:rFonts w:hint="eastAsia" w:ascii="宋体" w:hAnsi="宋体"/>
          <w:sz w:val="28"/>
          <w:szCs w:val="28"/>
        </w:rPr>
        <w:t xml:space="preserve">     传    真：</w:t>
      </w:r>
      <w:r>
        <w:rPr>
          <w:rFonts w:hint="eastAsia" w:ascii="宋体" w:hAnsi="宋体"/>
          <w:sz w:val="28"/>
          <w:szCs w:val="28"/>
          <w:lang w:val="en-US" w:eastAsia="zh-CN"/>
        </w:rPr>
        <w:t>0531-85096602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pStyle w:val="8"/>
        <w:spacing w:line="480" w:lineRule="exact"/>
        <w:ind w:firstLine="56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邮    箱：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"mailto:1090029037@qq.com"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1711009372</w:t>
      </w:r>
      <w:r>
        <w:rPr>
          <w:rStyle w:val="7"/>
          <w:rFonts w:ascii="宋体" w:hAnsi="宋体"/>
          <w:sz w:val="28"/>
          <w:szCs w:val="28"/>
        </w:rPr>
        <w:t>@qq.com</w:t>
      </w:r>
      <w:r>
        <w:rPr>
          <w:rFonts w:ascii="宋体" w:hAnsi="宋体"/>
          <w:sz w:val="28"/>
          <w:szCs w:val="28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Lines="0" w:afterLines="0" w:line="14" w:lineRule="auto"/>
      <w:ind w:left="0"/>
      <w:rPr>
        <w:rFonts w:hint="default" w:eastAsia="Times New Roman"/>
        <w:sz w:val="20"/>
      </w:rPr>
    </w:pPr>
    <w:r>
      <w:rPr>
        <w:rFonts w:hint="default" w:eastAsia="Times New Roman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 w:eastAsia="Times New Roman"/>
                              <w:sz w:val="18"/>
                            </w:rPr>
                          </w:pP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t>4</w:t>
                          </w:r>
                          <w:r>
                            <w:rPr>
                              <w:rFonts w:hint="default" w:eastAsia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 w:eastAsia="Times New Roman"/>
                        <w:sz w:val="18"/>
                      </w:rPr>
                    </w:pPr>
                    <w:r>
                      <w:rPr>
                        <w:rFonts w:hint="default" w:eastAsia="Times New Roman"/>
                        <w:sz w:val="18"/>
                      </w:rPr>
                      <w:fldChar w:fldCharType="begin"/>
                    </w:r>
                    <w:r>
                      <w:rPr>
                        <w:rFonts w:hint="default" w:eastAsia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default" w:eastAsia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default" w:eastAsia="Times New Roman"/>
                        <w:sz w:val="18"/>
                      </w:rPr>
                      <w:t>4</w:t>
                    </w:r>
                    <w:r>
                      <w:rPr>
                        <w:rFonts w:hint="default" w:eastAsia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eastAsia="Times New Roman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Lines="0" w:afterLines="0"/>
                            <w:rPr>
                              <w:rFonts w:hint="default" w:eastAsia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EvmDHZ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Lines="0" w:afterLines="0"/>
                      <w:rPr>
                        <w:rFonts w:hint="default" w:eastAsia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4BD9D"/>
    <w:multiLevelType w:val="singleLevel"/>
    <w:tmpl w:val="A594BD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37AD"/>
    <w:rsid w:val="046337AD"/>
    <w:rsid w:val="4DD43BE7"/>
    <w:rsid w:val="64CA60E8"/>
    <w:rsid w:val="662D3B6F"/>
    <w:rsid w:val="6D8F3F4B"/>
    <w:rsid w:val="7D1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2020-04-02T08:44:00Z</dcterms:created>
  <dc:creator>珠海-温秀娟</dc:creator>
  <cp:lastModifiedBy>珠海-温秀娟</cp:lastModifiedBy>
  <dcterms:modified xsi:type="dcterms:W3CDTF">2020-04-03T09:44:34Z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