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beforeLines="0" w:afterLines="0" w:line="480" w:lineRule="exact"/>
        <w:ind w:firstLine="0" w:firstLineChars="0"/>
        <w:rPr>
          <w:rFonts w:hint="eastAsia" w:ascii="微软雅黑" w:hAnsi="微软雅黑" w:eastAsia="微软雅黑"/>
          <w:sz w:val="40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</w:rPr>
        <w:t>附件：</w:t>
      </w:r>
    </w:p>
    <w:p>
      <w:pPr>
        <w:pStyle w:val="12"/>
        <w:spacing w:beforeLines="0" w:afterLines="0" w:line="400" w:lineRule="exact"/>
        <w:ind w:firstLine="0" w:firstLineChars="0"/>
        <w:jc w:val="center"/>
        <w:rPr>
          <w:rFonts w:hint="eastAsia" w:ascii="Times New Roman" w:hAnsi="Times New Roman"/>
          <w:b/>
          <w:sz w:val="40"/>
        </w:rPr>
      </w:pPr>
      <w:r>
        <w:rPr>
          <w:rFonts w:hint="eastAsia" w:ascii="Times New Roman" w:hAnsi="Times New Roman"/>
          <w:b/>
          <w:sz w:val="40"/>
        </w:rPr>
        <w:t>纵横</w:t>
      </w:r>
      <w:r>
        <w:rPr>
          <w:rFonts w:hint="eastAsia" w:ascii="Times New Roman" w:hAnsi="Times New Roman"/>
          <w:b/>
          <w:sz w:val="40"/>
          <w:lang w:eastAsia="zh-CN"/>
        </w:rPr>
        <w:t>网络课程实战</w:t>
      </w:r>
      <w:r>
        <w:rPr>
          <w:rFonts w:hint="eastAsia" w:ascii="Times New Roman" w:hAnsi="Times New Roman"/>
          <w:b/>
          <w:sz w:val="40"/>
        </w:rPr>
        <w:t>培训</w:t>
      </w:r>
      <w:r>
        <w:rPr>
          <w:rFonts w:hint="eastAsia" w:ascii="Times New Roman" w:hAnsi="Times New Roman"/>
          <w:b/>
          <w:sz w:val="40"/>
          <w:lang w:eastAsia="zh-CN"/>
        </w:rPr>
        <w:t>班</w:t>
      </w:r>
      <w:r>
        <w:rPr>
          <w:rFonts w:hint="eastAsia" w:ascii="Times New Roman" w:hAnsi="Times New Roman"/>
          <w:b/>
          <w:sz w:val="40"/>
        </w:rPr>
        <w:t>报名表</w:t>
      </w:r>
    </w:p>
    <w:p>
      <w:pPr>
        <w:pStyle w:val="12"/>
        <w:spacing w:beforeLines="0" w:afterLines="0" w:line="400" w:lineRule="exact"/>
        <w:ind w:firstLine="0" w:firstLineChars="0"/>
        <w:jc w:val="center"/>
        <w:rPr>
          <w:rFonts w:hint="eastAsia" w:ascii="Times New Roman" w:hAnsi="Times New Roman" w:eastAsia="Times New Roman"/>
          <w:b/>
          <w:sz w:val="36"/>
        </w:rPr>
      </w:pPr>
      <w:r>
        <w:rPr>
          <w:rFonts w:hint="eastAsia" w:ascii="Times New Roman" w:hAnsi="Times New Roman"/>
          <w:b/>
          <w:sz w:val="36"/>
        </w:rPr>
        <w:t>【</w:t>
      </w:r>
      <w:r>
        <w:rPr>
          <w:rFonts w:hint="eastAsia" w:ascii="Times New Roman" w:hAnsi="Times New Roman"/>
          <w:b/>
          <w:sz w:val="36"/>
          <w:lang w:val="en-US" w:eastAsia="zh-CN"/>
        </w:rPr>
        <w:t>2020</w:t>
      </w:r>
      <w:r>
        <w:rPr>
          <w:rFonts w:hint="eastAsia" w:ascii="Times New Roman" w:hAnsi="Times New Roman"/>
          <w:b/>
          <w:sz w:val="36"/>
        </w:rPr>
        <w:t>年</w:t>
      </w:r>
      <w:r>
        <w:rPr>
          <w:rFonts w:hint="eastAsia" w:ascii="Times New Roman" w:hAnsi="Times New Roman"/>
          <w:b/>
          <w:sz w:val="36"/>
          <w:lang w:val="en-US" w:eastAsia="zh-CN"/>
        </w:rPr>
        <w:t>4</w:t>
      </w:r>
      <w:r>
        <w:rPr>
          <w:rFonts w:hint="eastAsia" w:ascii="Times New Roman" w:hAnsi="Times New Roman"/>
          <w:b/>
          <w:sz w:val="36"/>
        </w:rPr>
        <w:t>月</w:t>
      </w:r>
      <w:r>
        <w:rPr>
          <w:rFonts w:hint="eastAsia" w:ascii="Times New Roman" w:hAnsi="Times New Roman"/>
          <w:b/>
          <w:sz w:val="36"/>
          <w:lang w:val="en-US" w:eastAsia="zh-CN"/>
        </w:rPr>
        <w:t>27</w:t>
      </w:r>
      <w:r>
        <w:rPr>
          <w:rFonts w:hint="eastAsia" w:ascii="Times New Roman" w:hAnsi="Times New Roman" w:eastAsia="Times New Roman"/>
          <w:b/>
          <w:sz w:val="36"/>
        </w:rPr>
        <w:t>—</w:t>
      </w:r>
      <w:r>
        <w:rPr>
          <w:rFonts w:hint="eastAsia" w:ascii="Times New Roman" w:hAnsi="Times New Roman"/>
          <w:b/>
          <w:sz w:val="36"/>
          <w:lang w:val="en-US" w:eastAsia="zh-CN"/>
        </w:rPr>
        <w:t>30</w:t>
      </w:r>
      <w:r>
        <w:rPr>
          <w:rFonts w:hint="eastAsia" w:ascii="Times New Roman" w:hAnsi="Times New Roman"/>
          <w:b/>
          <w:sz w:val="36"/>
        </w:rPr>
        <w:t>日】</w:t>
      </w:r>
    </w:p>
    <w:p>
      <w:pPr>
        <w:widowControl/>
        <w:spacing w:before="93" w:beforeLines="30" w:afterLines="0" w:line="400" w:lineRule="exact"/>
        <w:jc w:val="center"/>
        <w:rPr>
          <w:rFonts w:hint="default"/>
          <w:b/>
          <w:color w:val="000000"/>
          <w:spacing w:val="10"/>
          <w:sz w:val="36"/>
        </w:rPr>
      </w:pPr>
      <w:r>
        <w:rPr>
          <w:rFonts w:hint="default"/>
          <w:b/>
          <w:spacing w:val="10"/>
          <w:sz w:val="36"/>
        </w:rPr>
        <w:t xml:space="preserve">  </w:t>
      </w:r>
      <w:r>
        <w:rPr>
          <w:rFonts w:hint="eastAsia" w:ascii="Times New Roman" w:hAnsi="Times New Roman" w:eastAsia="宋体"/>
          <w:b/>
          <w:spacing w:val="10"/>
          <w:sz w:val="36"/>
        </w:rPr>
        <w:t>报  名  回  执</w:t>
      </w:r>
    </w:p>
    <w:p>
      <w:pPr>
        <w:widowControl/>
        <w:spacing w:before="93" w:beforeLines="30" w:afterLines="0"/>
        <w:ind w:firstLine="602" w:firstLineChars="250"/>
        <w:rPr>
          <w:rFonts w:hint="eastAsia" w:ascii="宋体" w:hAnsi="宋体" w:eastAsia="宋体"/>
          <w:b/>
          <w:color w:val="000000"/>
          <w:spacing w:val="10"/>
          <w:sz w:val="36"/>
        </w:rPr>
      </w:pPr>
      <w:r>
        <w:rPr>
          <w:rFonts w:hint="eastAsia" w:ascii="宋体" w:hAnsi="宋体" w:eastAsia="宋体"/>
          <w:b/>
          <w:sz w:val="24"/>
        </w:rPr>
        <w:t>经研究，我单位</w:t>
      </w:r>
      <w:r>
        <w:rPr>
          <w:rFonts w:hint="eastAsia" w:ascii="宋体" w:hAnsi="宋体" w:eastAsia="宋体"/>
          <w:b/>
          <w:sz w:val="24"/>
          <w:lang w:eastAsia="zh-CN"/>
        </w:rPr>
        <w:t>安排</w:t>
      </w:r>
      <w:r>
        <w:rPr>
          <w:rFonts w:hint="eastAsia" w:ascii="宋体" w:hAnsi="宋体" w:eastAsia="宋体"/>
          <w:b/>
          <w:sz w:val="24"/>
        </w:rPr>
        <w:t>以下人员参加此次培训班，请接洽。</w:t>
      </w:r>
      <w:r>
        <w:rPr>
          <w:rFonts w:hint="eastAsia" w:ascii="宋体" w:hAnsi="宋体" w:eastAsia="宋体"/>
          <w:b/>
          <w:color w:val="000000"/>
          <w:sz w:val="24"/>
        </w:rPr>
        <w:t xml:space="preserve">  </w:t>
      </w:r>
    </w:p>
    <w:tbl>
      <w:tblPr>
        <w:tblStyle w:val="6"/>
        <w:tblW w:w="85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710"/>
        <w:gridCol w:w="445"/>
        <w:gridCol w:w="930"/>
        <w:gridCol w:w="1050"/>
        <w:gridCol w:w="725"/>
        <w:gridCol w:w="165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发票类型：</w:t>
            </w:r>
          </w:p>
        </w:tc>
        <w:tc>
          <w:tcPr>
            <w:tcW w:w="6259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专票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普票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开票内容：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开软件费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eastAsia="zh-CN"/>
              </w:rPr>
              <w:t>（可抵扣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val="en-US" w:eastAsia="zh-CN"/>
              </w:rPr>
              <w:t xml:space="preserve">13%）    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开培训费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eastAsia="zh-CN"/>
              </w:rPr>
              <w:t>（可抵扣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val="en-US" w:eastAsia="zh-CN"/>
              </w:rPr>
              <w:t>6%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开票信息</w:t>
            </w: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开票单位名称：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纳税人识别号：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地址、电话：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开户行及账号：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联 系 人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QQ/邮箱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电    话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传  真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性别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部门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职务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方案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手 机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8564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before="240" w:beforeLines="0" w:after="240" w:afterLines="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代购 定额书、编制办法、定额释义手册等书籍</w:t>
            </w:r>
            <w:r>
              <w:rPr>
                <w:rFonts w:hint="eastAsia" w:ascii="宋体" w:hAnsi="宋体" w:eastAsia="宋体"/>
                <w:sz w:val="24"/>
              </w:rPr>
              <w:t>（1260元/套）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9 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15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备注</w:t>
            </w:r>
          </w:p>
        </w:tc>
        <w:tc>
          <w:tcPr>
            <w:tcW w:w="69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textAlignment w:val="top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（备注培训建议等说明）</w:t>
            </w:r>
          </w:p>
          <w:p>
            <w:pPr>
              <w:widowControl/>
              <w:spacing w:beforeLines="0" w:afterLines="0"/>
              <w:textAlignment w:val="top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  <w:p>
            <w:pPr>
              <w:widowControl/>
              <w:spacing w:beforeLines="0" w:afterLines="0"/>
              <w:textAlignment w:val="top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</w:tbl>
    <w:p>
      <w:pPr>
        <w:spacing w:beforeLines="0" w:afterLines="0"/>
        <w:ind w:firstLine="482" w:firstLineChars="200"/>
        <w:rPr>
          <w:rFonts w:hint="eastAsia"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注：如报名人员较多，此表格可复印使用，传真件有效，请用正楷字填写。</w:t>
      </w:r>
    </w:p>
    <w:p>
      <w:pPr>
        <w:pStyle w:val="12"/>
        <w:spacing w:beforeLines="0" w:afterLines="0" w:line="40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 系 人：</w:t>
      </w:r>
      <w:r>
        <w:rPr>
          <w:rFonts w:hint="eastAsia" w:ascii="宋体" w:hAnsi="宋体"/>
          <w:sz w:val="24"/>
          <w:lang w:eastAsia="zh-CN"/>
        </w:rPr>
        <w:t>杨克松</w:t>
      </w: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18312663006</w:t>
      </w:r>
      <w:r>
        <w:rPr>
          <w:rFonts w:hint="eastAsia" w:ascii="宋体" w:hAnsi="宋体"/>
          <w:sz w:val="24"/>
        </w:rPr>
        <w:t>）</w:t>
      </w:r>
    </w:p>
    <w:p>
      <w:pPr>
        <w:pStyle w:val="2"/>
        <w:kinsoku w:val="0"/>
        <w:overflowPunct w:val="0"/>
        <w:spacing w:before="225" w:beforeLines="0" w:afterLines="0"/>
        <w:ind w:left="0"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电子邮箱：</w:t>
      </w:r>
      <w:r>
        <w:rPr>
          <w:rFonts w:hint="eastAsia" w:ascii="宋体" w:hAnsi="宋体" w:eastAsia="宋体"/>
          <w:sz w:val="24"/>
          <w:lang w:val="en-US" w:eastAsia="zh-CN"/>
        </w:rPr>
        <w:fldChar w:fldCharType="begin"/>
      </w:r>
      <w:r>
        <w:rPr>
          <w:rFonts w:hint="eastAsia" w:ascii="宋体" w:hAnsi="宋体" w:eastAsia="宋体"/>
          <w:sz w:val="24"/>
          <w:lang w:val="en-US" w:eastAsia="zh-CN"/>
        </w:rPr>
        <w:instrText xml:space="preserve"> HYPERLINK "mailto:774521134@qq.com" </w:instrText>
      </w:r>
      <w:r>
        <w:rPr>
          <w:rFonts w:hint="eastAsia" w:ascii="宋体" w:hAnsi="宋体" w:eastAsia="宋体"/>
          <w:sz w:val="24"/>
          <w:lang w:val="en-US" w:eastAsia="zh-CN"/>
        </w:rPr>
        <w:fldChar w:fldCharType="separate"/>
      </w:r>
      <w:r>
        <w:rPr>
          <w:rFonts w:hint="eastAsia" w:ascii="宋体" w:hAnsi="宋体" w:eastAsia="宋体"/>
          <w:sz w:val="24"/>
          <w:lang w:val="en-US" w:eastAsia="zh-CN"/>
        </w:rPr>
        <w:t>2609643310@qq.com</w:t>
      </w:r>
      <w:r>
        <w:rPr>
          <w:rFonts w:hint="eastAsia" w:ascii="宋体" w:hAnsi="宋体" w:eastAsia="宋体"/>
          <w:sz w:val="24"/>
          <w:lang w:val="en-US" w:eastAsia="zh-CN"/>
        </w:rPr>
        <w:fldChar w:fldCharType="end"/>
      </w:r>
    </w:p>
    <w:p>
      <w:bookmarkStart w:id="0" w:name="_GoBack"/>
      <w:bookmarkEnd w:id="0"/>
    </w:p>
    <w:sectPr>
      <w:footerReference r:id="rId3" w:type="default"/>
      <w:pgSz w:w="11910" w:h="16840"/>
      <w:pgMar w:top="1200" w:right="960" w:bottom="980" w:left="1220" w:header="396" w:footer="78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insoku w:val="0"/>
      <w:overflowPunct w:val="0"/>
      <w:spacing w:beforeLines="0" w:afterLines="0" w:line="14" w:lineRule="auto"/>
      <w:ind w:left="0"/>
      <w:rPr>
        <w:rFonts w:hint="default" w:eastAsia="Times New Roman"/>
        <w:sz w:val="20"/>
      </w:rPr>
    </w:pPr>
    <w:r>
      <w:rPr>
        <w:rFonts w:hint="default" w:eastAsia="Times New Roman"/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 w:eastAsia="Times New Roman"/>
                              <w:sz w:val="18"/>
                            </w:rPr>
                          </w:pPr>
                          <w:r>
                            <w:rPr>
                              <w:rFonts w:hint="default" w:eastAsia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default" w:eastAsia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eastAsia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default" w:eastAsia="Times New Roman"/>
                              <w:sz w:val="18"/>
                            </w:rPr>
                            <w:t>4</w:t>
                          </w:r>
                          <w:r>
                            <w:rPr>
                              <w:rFonts w:hint="default" w:eastAsia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fGEK7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 w:eastAsia="Times New Roman"/>
                        <w:sz w:val="18"/>
                      </w:rPr>
                    </w:pPr>
                    <w:r>
                      <w:rPr>
                        <w:rFonts w:hint="default" w:eastAsia="Times New Roman"/>
                        <w:sz w:val="18"/>
                      </w:rPr>
                      <w:fldChar w:fldCharType="begin"/>
                    </w:r>
                    <w:r>
                      <w:rPr>
                        <w:rFonts w:hint="default" w:eastAsia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default" w:eastAsia="Times New Roman"/>
                        <w:sz w:val="18"/>
                      </w:rPr>
                      <w:fldChar w:fldCharType="separate"/>
                    </w:r>
                    <w:r>
                      <w:rPr>
                        <w:rFonts w:hint="default" w:eastAsia="Times New Roman"/>
                        <w:sz w:val="18"/>
                      </w:rPr>
                      <w:t>4</w:t>
                    </w:r>
                    <w:r>
                      <w:rPr>
                        <w:rFonts w:hint="default" w:eastAsia="Times New Roman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eastAsia="Times New Roman"/>
        <w:sz w:val="28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3354070</wp:posOffset>
              </wp:positionH>
              <wp:positionV relativeFrom="page">
                <wp:posOffset>10057765</wp:posOffset>
              </wp:positionV>
              <wp:extent cx="444500" cy="1460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Lines="0" w:afterLines="0"/>
                            <w:rPr>
                              <w:rFonts w:hint="default" w:eastAsia="Times New Roman"/>
                              <w:sz w:val="24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4.1pt;margin-top:791.95pt;height:11.5pt;width:35pt;mso-position-horizontal-relative:page;mso-position-vertical-relative:page;z-index:-251654144;mso-width-relative:page;mso-height-relative:page;" filled="f" stroked="f" coordsize="21600,21600" o:gfxdata="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KTo8A2gAAAA0BAAAPAAAAAAAA&#10;AAEAIAAAACIAAABkcnMvZG93bnJldi54bWxQSwECFAAUAAAACACHTuJAEvmDHZ4BAAAjAwAADgAA&#10;AAAAAAABACAAAAAp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Lines="0" w:afterLines="0"/>
                      <w:rPr>
                        <w:rFonts w:hint="default" w:eastAsia="Times New Roman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723"/>
    <w:multiLevelType w:val="multilevel"/>
    <w:tmpl w:val="172B0723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 w:eastAsia="宋体"/>
        <w:u w:val="none" w:color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eastAsia="宋体"/>
        <w:u w:val="none" w:color="auto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eastAsia="宋体"/>
        <w:u w:val="none" w:color="auto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eastAsia="宋体"/>
        <w:u w:val="none" w:color="auto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eastAsia="宋体"/>
        <w:u w:val="none" w:color="auto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eastAsia="宋体"/>
        <w:u w:val="none" w:color="auto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eastAsia="宋体"/>
        <w:u w:val="none" w:color="auto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eastAsia="宋体"/>
        <w:u w:val="none" w:color="auto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eastAsia="宋体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337AD"/>
    <w:rsid w:val="046337AD"/>
    <w:rsid w:val="054652BE"/>
    <w:rsid w:val="0A4F0CC7"/>
    <w:rsid w:val="23E86070"/>
    <w:rsid w:val="40670274"/>
    <w:rsid w:val="44771EDC"/>
    <w:rsid w:val="4AB33F7A"/>
    <w:rsid w:val="4DD43BE7"/>
    <w:rsid w:val="5ABC389C"/>
    <w:rsid w:val="64CA60E8"/>
    <w:rsid w:val="662D3B6F"/>
    <w:rsid w:val="66F44CC4"/>
    <w:rsid w:val="6ACD7BB1"/>
    <w:rsid w:val="6D8F3F4B"/>
    <w:rsid w:val="71774167"/>
    <w:rsid w:val="7D1862CC"/>
    <w:rsid w:val="7EBA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宋体" w:cs="Times New Roman"/>
      <w:sz w:val="24"/>
      <w:lang w:val="en-US" w:eastAsia="zh-CN"/>
    </w:rPr>
  </w:style>
  <w:style w:type="paragraph" w:styleId="2">
    <w:name w:val="heading 1"/>
    <w:basedOn w:val="1"/>
    <w:next w:val="1"/>
    <w:unhideWhenUsed/>
    <w:qFormat/>
    <w:uiPriority w:val="1"/>
    <w:pPr>
      <w:spacing w:beforeLines="0" w:afterLines="0"/>
      <w:ind w:left="2377"/>
      <w:outlineLvl w:val="0"/>
    </w:pPr>
    <w:rPr>
      <w:rFonts w:hint="eastAsia" w:ascii="仿宋" w:hAnsi="仿宋" w:eastAsia="仿宋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spacing w:beforeLines="0" w:afterLines="0"/>
      <w:ind w:left="118"/>
    </w:pPr>
    <w:rPr>
      <w:rFonts w:hint="eastAsia" w:ascii="仿宋" w:hAnsi="仿宋" w:eastAsia="仿宋"/>
      <w:sz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eastAsia"/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hint="eastAsia"/>
      <w:sz w:val="24"/>
    </w:rPr>
  </w:style>
  <w:style w:type="character" w:styleId="8">
    <w:name w:val="page number"/>
    <w:basedOn w:val="7"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Calibri" w:hAnsi="Calibri"/>
      <w:sz w:val="24"/>
    </w:rPr>
  </w:style>
  <w:style w:type="paragraph" w:customStyle="1" w:styleId="11">
    <w:name w:val="鍒楀嚭娈佃惤"/>
    <w:basedOn w:val="1"/>
    <w:unhideWhenUsed/>
    <w:qFormat/>
    <w:uiPriority w:val="0"/>
    <w:pPr>
      <w:ind w:firstLine="420" w:firstLineChars="200"/>
    </w:pPr>
    <w:rPr>
      <w:rFonts w:hint="eastAsia" w:ascii="Calibri" w:hAnsi="Calibri"/>
      <w:sz w:val="24"/>
    </w:rPr>
  </w:style>
  <w:style w:type="paragraph" w:customStyle="1" w:styleId="12">
    <w:name w:val="列出段落"/>
    <w:basedOn w:val="1"/>
    <w:unhideWhenUsed/>
    <w:qFormat/>
    <w:uiPriority w:val="0"/>
    <w:pPr>
      <w:spacing w:beforeLines="0" w:afterLines="0"/>
      <w:ind w:firstLine="420" w:firstLineChars="200"/>
    </w:pPr>
    <w:rPr>
      <w:rFonts w:hint="eastAsia" w:ascii="Calibri" w:hAnsi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2020-04-02T08:44:00Z</dcterms:created>
  <dc:creator>珠海-温秀娟</dc:creator>
  <cp:lastModifiedBy>珠海-温秀娟</cp:lastModifiedBy>
  <dcterms:modified xsi:type="dcterms:W3CDTF">2020-04-07T11:04:20Z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