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年纵横公路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</w:t>
            </w:r>
            <w:r>
              <w:rPr>
                <w:rFonts w:hint="eastAsia" w:hAnsi="宋体"/>
                <w:sz w:val="24"/>
                <w:lang w:val="en-US" w:eastAsia="zh-CN"/>
              </w:rPr>
              <w:t>及配套概预算编办</w:t>
            </w:r>
            <w:r>
              <w:rPr>
                <w:rFonts w:hint="eastAsia" w:hAnsi="宋体"/>
                <w:sz w:val="24"/>
              </w:rPr>
              <w:t>（3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</w:tbl>
    <w:p>
      <w:pPr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8"/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pStyle w:val="8"/>
        <w:spacing w:line="360" w:lineRule="auto"/>
        <w:ind w:firstLine="1200" w:firstLineChars="5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昕：18482179750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康亚东：</w:t>
      </w:r>
      <w:r>
        <w:rPr>
          <w:rFonts w:hint="eastAsia"/>
          <w:sz w:val="24"/>
          <w:szCs w:val="24"/>
          <w:lang w:val="en-US" w:eastAsia="zh-CN"/>
        </w:rPr>
        <w:t>17738655281</w:t>
      </w:r>
    </w:p>
    <w:p>
      <w:pPr>
        <w:pStyle w:val="8"/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胡程朋：18482144885</w:t>
      </w:r>
      <w:r>
        <w:rPr>
          <w:rFonts w:hint="eastAsia"/>
          <w:sz w:val="24"/>
          <w:szCs w:val="24"/>
          <w:lang w:val="en-US" w:eastAsia="zh-CN"/>
        </w:rPr>
        <w:t xml:space="preserve">     高秀梅：15208348593</w:t>
      </w:r>
    </w:p>
    <w:p>
      <w:pPr>
        <w:pStyle w:val="8"/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田洪武：13509422192/17729825262</w:t>
      </w:r>
    </w:p>
    <w:p>
      <w:pPr>
        <w:pStyle w:val="8"/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座机号码：</w:t>
      </w:r>
      <w:r>
        <w:rPr>
          <w:rFonts w:hint="eastAsia"/>
          <w:sz w:val="24"/>
          <w:szCs w:val="24"/>
          <w:lang w:val="en-US" w:eastAsia="zh-CN"/>
        </w:rPr>
        <w:t>028-85259790          电子邮箱：3283196703@qq.com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E7917"/>
    <w:rsid w:val="725F0A70"/>
    <w:rsid w:val="73B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2020-04-07T11:39:00Z</dcterms:created>
  <dc:creator>Administrator</dc:creator>
  <cp:lastModifiedBy>珠海-温秀娟</cp:lastModifiedBy>
  <dcterms:modified xsi:type="dcterms:W3CDTF">2020-04-10T11:10:48Z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