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129"/>
        <w:ind w:left="119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附件：</w:t>
      </w:r>
    </w:p>
    <w:p>
      <w:pPr>
        <w:pStyle w:val="3"/>
        <w:spacing w:before="1"/>
        <w:rPr>
          <w:rFonts w:hint="eastAsia" w:ascii="仿宋" w:hAnsi="仿宋" w:eastAsia="仿宋" w:cs="仿宋"/>
          <w:sz w:val="33"/>
        </w:rPr>
      </w:pPr>
      <w:r>
        <w:rPr>
          <w:rFonts w:hint="eastAsia" w:ascii="仿宋" w:hAnsi="仿宋" w:eastAsia="仿宋" w:cs="仿宋"/>
        </w:rPr>
        <w:br w:type="column"/>
      </w:r>
    </w:p>
    <w:p>
      <w:pPr>
        <w:spacing w:before="0" w:line="477" w:lineRule="exact"/>
        <w:ind w:left="100" w:right="3090" w:firstLine="0"/>
        <w:jc w:val="center"/>
        <w:rPr>
          <w:rFonts w:hint="eastAsia" w:ascii="仿宋" w:hAnsi="仿宋" w:eastAsia="仿宋" w:cs="仿宋"/>
          <w:b/>
          <w:sz w:val="40"/>
        </w:rPr>
      </w:pPr>
      <w:r>
        <w:rPr>
          <w:rFonts w:hint="eastAsia" w:ascii="仿宋" w:hAnsi="仿宋" w:eastAsia="仿宋" w:cs="仿宋"/>
          <w:b/>
          <w:sz w:val="40"/>
        </w:rPr>
        <w:t>纵横</w:t>
      </w:r>
      <w:r>
        <w:rPr>
          <w:rFonts w:hint="eastAsia" w:cs="仿宋"/>
          <w:b/>
          <w:sz w:val="40"/>
          <w:lang w:val="en-US" w:eastAsia="zh-CN"/>
        </w:rPr>
        <w:t>公路</w:t>
      </w:r>
      <w:r>
        <w:rPr>
          <w:rFonts w:hint="eastAsia" w:ascii="仿宋" w:hAnsi="仿宋" w:eastAsia="仿宋" w:cs="仿宋"/>
          <w:b/>
          <w:sz w:val="40"/>
        </w:rPr>
        <w:t>实战培训班报名表</w:t>
      </w:r>
    </w:p>
    <w:p>
      <w:pPr>
        <w:pStyle w:val="2"/>
        <w:spacing w:line="425" w:lineRule="exact"/>
        <w:ind w:right="3090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【202</w:t>
      </w:r>
      <w:r>
        <w:rPr>
          <w:rFonts w:hint="eastAsia" w:ascii="仿宋" w:hAnsi="仿宋" w:eastAsia="仿宋" w:cs="仿宋"/>
          <w:lang w:val="en-US" w:eastAsia="zh-CN"/>
        </w:rPr>
        <w:t>2</w:t>
      </w:r>
      <w:r>
        <w:rPr>
          <w:rFonts w:hint="eastAsia" w:ascii="仿宋" w:hAnsi="仿宋" w:eastAsia="仿宋" w:cs="仿宋"/>
        </w:rPr>
        <w:t>年</w:t>
      </w:r>
      <w:r>
        <w:rPr>
          <w:rFonts w:hint="eastAsia" w:ascii="仿宋" w:hAnsi="仿宋" w:eastAsia="仿宋" w:cs="仿宋"/>
          <w:lang w:val="en-US" w:eastAsia="zh-CN"/>
        </w:rPr>
        <w:t>3</w:t>
      </w:r>
      <w:r>
        <w:rPr>
          <w:rFonts w:hint="eastAsia" w:ascii="仿宋" w:hAnsi="仿宋" w:eastAsia="仿宋" w:cs="仿宋"/>
        </w:rPr>
        <w:t>月</w:t>
      </w:r>
      <w:r>
        <w:rPr>
          <w:rFonts w:hint="eastAsia" w:ascii="仿宋" w:hAnsi="仿宋" w:eastAsia="仿宋" w:cs="仿宋"/>
          <w:lang w:val="en-US" w:eastAsia="zh-CN"/>
        </w:rPr>
        <w:t>15-18</w:t>
      </w:r>
      <w:r>
        <w:rPr>
          <w:rFonts w:hint="eastAsia" w:ascii="仿宋" w:hAnsi="仿宋" w:eastAsia="仿宋" w:cs="仿宋"/>
        </w:rPr>
        <w:t>日】</w:t>
      </w:r>
    </w:p>
    <w:p>
      <w:pPr>
        <w:spacing w:before="9"/>
        <w:ind w:left="1583" w:right="0" w:firstLine="0"/>
        <w:jc w:val="left"/>
        <w:rPr>
          <w:rFonts w:hint="eastAsia" w:ascii="仿宋" w:hAnsi="仿宋" w:eastAsia="仿宋" w:cs="仿宋"/>
          <w:b/>
          <w:sz w:val="36"/>
        </w:rPr>
      </w:pPr>
      <w:r>
        <w:rPr>
          <w:rFonts w:hint="eastAsia" w:ascii="仿宋" w:hAnsi="仿宋" w:eastAsia="仿宋" w:cs="仿宋"/>
          <w:b/>
          <w:sz w:val="36"/>
        </w:rPr>
        <w:t>报 名 回 执</w:t>
      </w:r>
    </w:p>
    <w:p>
      <w:pPr>
        <w:spacing w:after="0"/>
        <w:jc w:val="left"/>
        <w:rPr>
          <w:rFonts w:hint="eastAsia" w:ascii="仿宋" w:hAnsi="仿宋" w:eastAsia="仿宋" w:cs="仿宋"/>
          <w:sz w:val="36"/>
        </w:rPr>
        <w:sectPr>
          <w:pgSz w:w="11910" w:h="16840"/>
          <w:pgMar w:top="1160" w:right="300" w:bottom="780" w:left="1100" w:header="427" w:footer="590" w:gutter="0"/>
          <w:cols w:equalWidth="0" w:num="2">
            <w:col w:w="1000" w:space="1460"/>
            <w:col w:w="8050"/>
          </w:cols>
        </w:sectPr>
      </w:pPr>
    </w:p>
    <w:p>
      <w:pPr>
        <w:spacing w:before="53" w:after="2"/>
        <w:ind w:left="719" w:right="0" w:firstLine="0"/>
        <w:jc w:val="left"/>
        <w:rPr>
          <w:rFonts w:hint="eastAsia"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经研究，我单位安排以下人员参加此次培训班，请接洽。</w:t>
      </w:r>
    </w:p>
    <w:tbl>
      <w:tblPr>
        <w:tblStyle w:val="4"/>
        <w:tblW w:w="0" w:type="auto"/>
        <w:tblInd w:w="7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5"/>
        <w:gridCol w:w="1200"/>
        <w:gridCol w:w="710"/>
        <w:gridCol w:w="730"/>
        <w:gridCol w:w="800"/>
        <w:gridCol w:w="717"/>
        <w:gridCol w:w="903"/>
        <w:gridCol w:w="1650"/>
        <w:gridCol w:w="14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305" w:type="dxa"/>
            <w:gridSpan w:val="3"/>
            <w:tcBorders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spacing w:before="73"/>
              <w:ind w:left="551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发票类型：</w:t>
            </w:r>
          </w:p>
        </w:tc>
        <w:tc>
          <w:tcPr>
            <w:tcW w:w="6259" w:type="dxa"/>
            <w:gridSpan w:val="6"/>
            <w:tcBorders>
              <w:left w:val="single" w:color="000000" w:sz="6" w:space="0"/>
              <w:bottom w:val="single" w:color="000000" w:sz="6" w:space="0"/>
            </w:tcBorders>
          </w:tcPr>
          <w:p>
            <w:pPr>
              <w:pStyle w:val="6"/>
              <w:tabs>
                <w:tab w:val="left" w:pos="3115"/>
              </w:tabs>
              <w:spacing w:before="73"/>
              <w:ind w:left="106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专票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普票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spacing w:before="73"/>
              <w:ind w:left="551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开票内容：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6"/>
              <w:tabs>
                <w:tab w:val="left" w:pos="3146"/>
              </w:tabs>
              <w:spacing w:before="73"/>
              <w:ind w:left="106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开软件费（可抵扣13%）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□ 开培训费（可抵</w:t>
            </w:r>
            <w:r>
              <w:rPr>
                <w:rFonts w:hint="eastAsia" w:ascii="仿宋" w:hAnsi="仿宋" w:eastAsia="仿宋" w:cs="仿宋"/>
                <w:b/>
                <w:spacing w:val="-3"/>
                <w:sz w:val="24"/>
                <w:szCs w:val="24"/>
              </w:rPr>
              <w:t>扣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6%）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95" w:type="dxa"/>
            <w:vMerge w:val="restart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pStyle w:val="6"/>
              <w:spacing w:before="1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pStyle w:val="6"/>
              <w:spacing w:before="1" w:line="242" w:lineRule="auto"/>
              <w:ind w:left="107" w:right="35"/>
              <w:jc w:val="both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开票信息</w:t>
            </w:r>
          </w:p>
        </w:tc>
        <w:tc>
          <w:tcPr>
            <w:tcW w:w="1910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spacing w:before="74"/>
              <w:ind w:left="115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开票单位名称：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95" w:type="dxa"/>
            <w:vMerge w:val="continue"/>
            <w:tcBorders>
              <w:top w:val="nil"/>
              <w:bottom w:val="single" w:color="000000" w:sz="6" w:space="0"/>
            </w:tcBorders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spacing w:before="73"/>
              <w:ind w:left="115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纳税人识别号：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395" w:type="dxa"/>
            <w:vMerge w:val="continue"/>
            <w:tcBorders>
              <w:top w:val="nil"/>
              <w:bottom w:val="single" w:color="000000" w:sz="6" w:space="0"/>
            </w:tcBorders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spacing w:before="72"/>
              <w:ind w:left="235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地址、电话：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395" w:type="dxa"/>
            <w:vMerge w:val="continue"/>
            <w:tcBorders>
              <w:top w:val="nil"/>
              <w:bottom w:val="single" w:color="000000" w:sz="6" w:space="0"/>
            </w:tcBorders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spacing w:before="73"/>
              <w:ind w:left="115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开户行及账号：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spacing w:before="72"/>
              <w:ind w:left="671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联 系 人</w:t>
            </w:r>
          </w:p>
        </w:tc>
        <w:tc>
          <w:tcPr>
            <w:tcW w:w="315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spacing w:before="72"/>
              <w:ind w:left="12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QQ/邮箱</w:t>
            </w: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tabs>
                <w:tab w:val="left" w:pos="1393"/>
              </w:tabs>
              <w:spacing w:before="74"/>
              <w:ind w:left="671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电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话</w:t>
            </w:r>
          </w:p>
        </w:tc>
        <w:tc>
          <w:tcPr>
            <w:tcW w:w="315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tabs>
                <w:tab w:val="left" w:pos="489"/>
              </w:tabs>
              <w:spacing w:before="74"/>
              <w:ind w:left="9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传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真</w:t>
            </w: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tabs>
                <w:tab w:val="left" w:pos="1393"/>
              </w:tabs>
              <w:spacing w:before="73"/>
              <w:ind w:left="671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名</w:t>
            </w: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spacing w:before="73"/>
              <w:ind w:left="122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性别</w:t>
            </w: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spacing w:before="73"/>
              <w:ind w:left="156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部门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spacing w:before="73"/>
              <w:ind w:left="104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职务</w:t>
            </w: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spacing w:before="73"/>
              <w:ind w:left="208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方案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spacing w:before="73"/>
              <w:ind w:left="9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手 机</w:t>
            </w: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6"/>
              <w:spacing w:before="73"/>
              <w:ind w:left="524" w:right="518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Q Q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8564" w:type="dxa"/>
            <w:gridSpan w:val="9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pStyle w:val="6"/>
              <w:spacing w:before="11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pStyle w:val="6"/>
              <w:tabs>
                <w:tab w:val="left" w:pos="527"/>
              </w:tabs>
              <w:ind w:left="107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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购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买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定额书、编制办法、定额释义手册等书籍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（1260元/套）</w:t>
            </w:r>
            <w:r>
              <w:rPr>
                <w:rFonts w:hint="eastAsia" w:ascii="仿宋" w:hAnsi="仿宋" w:eastAsia="仿宋" w:cs="仿宋"/>
                <w:spacing w:val="119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>9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u w:val="single"/>
              </w:rPr>
              <w:t xml:space="preserve"> 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3" w:hRule="atLeast"/>
        </w:trPr>
        <w:tc>
          <w:tcPr>
            <w:tcW w:w="1595" w:type="dxa"/>
            <w:gridSpan w:val="2"/>
            <w:tcBorders>
              <w:top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pStyle w:val="6"/>
              <w:spacing w:before="12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pStyle w:val="6"/>
              <w:ind w:left="534" w:right="525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备注</w:t>
            </w:r>
          </w:p>
        </w:tc>
        <w:tc>
          <w:tcPr>
            <w:tcW w:w="6969" w:type="dxa"/>
            <w:gridSpan w:val="7"/>
            <w:tcBorders>
              <w:top w:val="single" w:color="000000" w:sz="6" w:space="0"/>
              <w:left w:val="single" w:color="000000" w:sz="6" w:space="0"/>
            </w:tcBorders>
          </w:tcPr>
          <w:p>
            <w:pPr>
              <w:pStyle w:val="6"/>
              <w:spacing w:before="2"/>
              <w:ind w:left="10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（备注培训建议等说明）</w:t>
            </w:r>
          </w:p>
        </w:tc>
      </w:tr>
    </w:tbl>
    <w:p>
      <w:pPr>
        <w:tabs>
          <w:tab w:val="left" w:pos="4815"/>
          <w:tab w:val="left" w:pos="5377"/>
          <w:tab w:val="left" w:pos="5936"/>
        </w:tabs>
        <w:spacing w:before="1" w:line="244" w:lineRule="auto"/>
        <w:ind w:left="817" w:right="1960" w:hanging="219"/>
        <w:jc w:val="left"/>
        <w:rPr>
          <w:rFonts w:hint="eastAsia" w:ascii="仿宋" w:hAnsi="仿宋" w:eastAsia="仿宋" w:cs="仿宋"/>
          <w:b/>
          <w:sz w:val="24"/>
        </w:rPr>
      </w:pPr>
    </w:p>
    <w:p>
      <w:pPr>
        <w:tabs>
          <w:tab w:val="left" w:pos="4815"/>
          <w:tab w:val="left" w:pos="5377"/>
          <w:tab w:val="left" w:pos="5936"/>
        </w:tabs>
        <w:spacing w:before="1" w:line="244" w:lineRule="auto"/>
        <w:ind w:left="768" w:leftChars="349" w:right="1960" w:firstLine="0" w:firstLineChars="0"/>
        <w:jc w:val="left"/>
        <w:rPr>
          <w:rFonts w:hint="eastAsia" w:ascii="仿宋" w:hAnsi="仿宋" w:eastAsia="仿宋" w:cs="仿宋"/>
          <w:b/>
          <w:spacing w:val="-12"/>
          <w:sz w:val="24"/>
        </w:rPr>
      </w:pPr>
      <w:r>
        <w:rPr>
          <w:rFonts w:hint="eastAsia" w:ascii="仿宋" w:hAnsi="仿宋" w:eastAsia="仿宋" w:cs="仿宋"/>
          <w:b/>
          <w:sz w:val="24"/>
        </w:rPr>
        <w:t>注：如报名人员较多，此表格可复印使用，传真件有效，请用正楷字填写</w:t>
      </w:r>
      <w:r>
        <w:rPr>
          <w:rFonts w:hint="eastAsia" w:ascii="仿宋" w:hAnsi="仿宋" w:eastAsia="仿宋" w:cs="仿宋"/>
          <w:b/>
          <w:spacing w:val="-12"/>
          <w:sz w:val="24"/>
        </w:rPr>
        <w:t>。</w:t>
      </w:r>
    </w:p>
    <w:p>
      <w:pPr>
        <w:tabs>
          <w:tab w:val="left" w:pos="4815"/>
          <w:tab w:val="left" w:pos="5377"/>
          <w:tab w:val="left" w:pos="5936"/>
        </w:tabs>
        <w:spacing w:before="1" w:line="244" w:lineRule="auto"/>
        <w:ind w:left="768" w:leftChars="349" w:right="1960" w:firstLine="0" w:firstLineChars="0"/>
        <w:jc w:val="left"/>
        <w:rPr>
          <w:rFonts w:hint="eastAsia" w:ascii="仿宋" w:hAnsi="仿宋" w:eastAsia="仿宋" w:cs="仿宋"/>
          <w:b/>
          <w:spacing w:val="-12"/>
          <w:sz w:val="24"/>
        </w:rPr>
      </w:pPr>
    </w:p>
    <w:p>
      <w:pPr>
        <w:tabs>
          <w:tab w:val="left" w:pos="4815"/>
          <w:tab w:val="left" w:pos="5377"/>
          <w:tab w:val="left" w:pos="5936"/>
        </w:tabs>
        <w:spacing w:before="1" w:line="244" w:lineRule="auto"/>
        <w:ind w:left="768" w:leftChars="349" w:right="1960" w:firstLine="0" w:firstLineChars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</w:t>
      </w:r>
      <w:r>
        <w:rPr>
          <w:rFonts w:hint="eastAsia" w:ascii="仿宋" w:hAnsi="仿宋" w:eastAsia="仿宋" w:cs="仿宋"/>
          <w:spacing w:val="-1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系 人：黄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俊</w:t>
      </w:r>
      <w:r>
        <w:rPr>
          <w:rFonts w:hint="eastAsia" w:ascii="仿宋" w:hAnsi="仿宋" w:eastAsia="仿宋" w:cs="仿宋"/>
          <w:sz w:val="28"/>
          <w:szCs w:val="28"/>
        </w:rPr>
        <w:t>杰</w:t>
      </w:r>
      <w:r>
        <w:rPr>
          <w:rFonts w:hint="eastAsia" w:ascii="仿宋" w:hAnsi="仿宋" w:eastAsia="仿宋" w:cs="仿宋"/>
          <w:spacing w:val="-1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15622767740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冯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娟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18929577836</w:t>
      </w:r>
    </w:p>
    <w:p>
      <w:pPr>
        <w:pStyle w:val="3"/>
        <w:spacing w:before="10"/>
        <w:rPr>
          <w:rFonts w:hint="eastAsia" w:ascii="仿宋" w:hAnsi="仿宋" w:eastAsia="仿宋" w:cs="仿宋"/>
          <w:sz w:val="28"/>
          <w:szCs w:val="28"/>
        </w:rPr>
      </w:pPr>
    </w:p>
    <w:p>
      <w:pPr>
        <w:spacing w:before="1"/>
        <w:ind w:left="839" w:right="0" w:firstLine="0"/>
        <w:jc w:val="left"/>
        <w:rPr>
          <w:rFonts w:hint="eastAsia" w:ascii="仿宋" w:hAnsi="仿宋" w:eastAsia="仿宋" w:cs="仿宋"/>
          <w:sz w:val="28"/>
          <w:szCs w:val="28"/>
        </w:rPr>
      </w:pPr>
      <w:bookmarkStart w:id="0" w:name="电子邮箱：357144"/>
      <w:bookmarkEnd w:id="0"/>
      <w:r>
        <w:rPr>
          <w:rFonts w:hint="eastAsia" w:ascii="仿宋" w:hAnsi="仿宋" w:eastAsia="仿宋" w:cs="仿宋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</w:rPr>
        <w:instrText xml:space="preserve"> HYPERLINK "mailto:774521134@qq.com" \h </w:instrText>
      </w:r>
      <w:r>
        <w:rPr>
          <w:rFonts w:hint="eastAsia" w:ascii="仿宋" w:hAnsi="仿宋" w:eastAsia="仿宋" w:cs="仿宋"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sz w:val="28"/>
          <w:szCs w:val="28"/>
        </w:rPr>
        <w:t>电子邮箱：357144454@qq.com</w:t>
      </w:r>
      <w:r>
        <w:rPr>
          <w:rFonts w:hint="eastAsia" w:ascii="仿宋" w:hAnsi="仿宋" w:eastAsia="仿宋" w:cs="仿宋"/>
          <w:sz w:val="28"/>
          <w:szCs w:val="28"/>
        </w:rPr>
        <w:fldChar w:fldCharType="end"/>
      </w:r>
    </w:p>
    <w:p>
      <w:bookmarkStart w:id="1" w:name="_GoBack"/>
      <w:bookmarkEnd w:id="1"/>
    </w:p>
    <w:sectPr>
      <w:type w:val="continuous"/>
      <w:pgSz w:w="11910" w:h="16840"/>
      <w:pgMar w:top="1160" w:right="300" w:bottom="780" w:left="11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3E1572"/>
    <w:rsid w:val="6E3E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93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28"/>
      <w:szCs w:val="28"/>
      <w:lang w:val="zh-CN" w:eastAsia="zh-CN" w:bidi="zh-CN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2022-01-14T04:00:00Z</dcterms:created>
  <dc:creator>Air</dc:creator>
  <cp:lastModifiedBy>Air</cp:lastModifiedBy>
  <dcterms:modified xsi:type="dcterms:W3CDTF">2022-01-14T04:01:31Z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96462F9A389342B396CEA096B5FDE914</vt:lpwstr>
  </property>
</Properties>
</file>