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hint="eastAsia" w:ascii="仿宋" w:hAnsi="仿宋" w:eastAsia="仿宋" w:cs="仿宋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402" w:firstLineChars="100"/>
        <w:jc w:val="both"/>
        <w:textAlignment w:val="auto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佛山公路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17-20</w:t>
      </w:r>
      <w:r>
        <w:rPr>
          <w:rFonts w:hint="eastAsia" w:ascii="仿宋" w:hAnsi="仿宋" w:eastAsia="仿宋" w:cs="仿宋"/>
        </w:rPr>
        <w:t>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1807" w:firstLineChars="5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sz w:val="36"/>
        </w:rPr>
        <w:t>报名回执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079"/>
        <w:gridCol w:w="121"/>
        <w:gridCol w:w="710"/>
        <w:gridCol w:w="1116"/>
        <w:gridCol w:w="1102"/>
        <w:gridCol w:w="932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4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发票类型</w:t>
            </w:r>
          </w:p>
        </w:tc>
        <w:tc>
          <w:tcPr>
            <w:tcW w:w="6259" w:type="dxa"/>
            <w:gridSpan w:val="5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专票 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电子发票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普票（纸质）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开票内容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开软件费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 xml:space="preserve">（可抵扣13%）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开培训费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>（可抵扣6%）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开票信息</w:t>
            </w:r>
          </w:p>
        </w:tc>
        <w:tc>
          <w:tcPr>
            <w:tcW w:w="191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开票单位名称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纳税人识别号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注册地址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 xml:space="preserve">    （专票必填）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注册电话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报名联系人</w:t>
            </w:r>
          </w:p>
        </w:tc>
        <w:tc>
          <w:tcPr>
            <w:tcW w:w="3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 w:firstLine="240" w:firstLineChars="100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62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参会姓名</w:t>
            </w:r>
          </w:p>
        </w:tc>
        <w:tc>
          <w:tcPr>
            <w:tcW w:w="83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30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numPr>
                <w:ilvl w:val="0"/>
                <w:numId w:val="1"/>
              </w:numPr>
              <w:snapToGrid w:val="0"/>
              <w:spacing w:before="156" w:beforeLines="50" w:line="360" w:lineRule="auto"/>
              <w:rPr>
                <w:rFonts w:hint="eastAsia" w:ascii="宋体" w:hAnsi="宋体" w:cs="宋体"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可协助采购“定额书、编制办法、定额释义手册等工程书籍”；</w:t>
            </w:r>
          </w:p>
          <w:p>
            <w:pPr>
              <w:numPr>
                <w:ilvl w:val="0"/>
                <w:numId w:val="0"/>
              </w:numPr>
              <w:snapToGrid w:val="0"/>
              <w:spacing w:before="156" w:beforeLines="50" w:line="360" w:lineRule="auto"/>
              <w:ind w:leftChars="0" w:right="0" w:rightChars="0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如需购买，可联系纵横人员。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3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住宿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（协助预定）</w:t>
            </w:r>
          </w:p>
        </w:tc>
        <w:tc>
          <w:tcPr>
            <w:tcW w:w="6969" w:type="dxa"/>
            <w:gridSpan w:val="6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预定单人房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间，2022年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  <w:p>
            <w:pPr>
              <w:widowControl/>
              <w:spacing w:line="360" w:lineRule="auto"/>
              <w:ind w:left="0" w:leftChars="0" w:right="0" w:rightChars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预定双人房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间，2022年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817" w:right="1960" w:hanging="219"/>
        <w:jc w:val="left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注：如报名人员较多，此表格可复印使用，传真件有效，请用正楷字填写。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联 系 人：黄俊杰 15622767740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 xml:space="preserve">   冯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娟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18929577836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电子邮箱：635207296@qq.com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3D8"/>
    <w:rsid w:val="213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2022-03-28T01:05:00Z</dcterms:created>
  <dc:creator>纵横公共Q</dc:creator>
  <cp:lastModifiedBy>纵横公共Q</cp:lastModifiedBy>
  <dcterms:modified xsi:type="dcterms:W3CDTF">2022-03-28T01:05:54Z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5259C78C7AB84018BD4761581E7313FF</vt:lpwstr>
  </property>
</Properties>
</file>