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年纵横广西公路工程造价培训班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日）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联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系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人：</w:t>
      </w:r>
      <w:r>
        <w:rPr>
          <w:rFonts w:ascii="Times New Roman" w:hAnsi="Times New Roman" w:eastAsia="仿宋_GB2312" w:cs="Times New Roman"/>
          <w:sz w:val="28"/>
        </w:rPr>
        <w:t>黄巾桃（15277004040）， 陈叶婷（15607807379）</w:t>
      </w:r>
    </w:p>
    <w:p>
      <w:pPr>
        <w:pStyle w:val="5"/>
        <w:snapToGrid w:val="0"/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</w:rPr>
        <w:t>电子邮箱：1801702119@qq.com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57B0FCE"/>
    <w:rsid w:val="057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2022-06-07T08:15:00Z</dcterms:created>
  <dc:creator>纵横公共Q</dc:creator>
  <cp:lastModifiedBy>纵横公共Q</cp:lastModifiedBy>
  <dcterms:modified xsi:type="dcterms:W3CDTF">2022-06-07T08:16:00Z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52E13FB256F844FEB13D814D0C8866BF</vt:lpwstr>
  </property>
</Properties>
</file>