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hint="eastAsia" w:ascii="Times New Roman" w:hAnsi="Times New Roman" w:eastAsia="微软雅黑"/>
          <w:sz w:val="36"/>
          <w:lang w:eastAsia="zh-CN"/>
        </w:rPr>
      </w:pPr>
      <w:r>
        <w:rPr>
          <w:rFonts w:hint="eastAsia" w:ascii="微软雅黑" w:hAnsi="微软雅黑" w:eastAsia="微软雅黑"/>
          <w:sz w:val="40"/>
          <w:shd w:val="clear" w:color="auto" w:fill="FFFFFF"/>
        </w:rPr>
        <w:t>纵横广东公路工程专业培训</w:t>
      </w:r>
      <w:r>
        <w:rPr>
          <w:rFonts w:hint="eastAsia" w:ascii="微软雅黑" w:hAnsi="微软雅黑" w:eastAsia="微软雅黑"/>
          <w:sz w:val="40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/>
          <w:sz w:val="40"/>
          <w:shd w:val="clear" w:color="auto" w:fill="FFFFFF"/>
          <w:lang w:val="en-US" w:eastAsia="zh-CN"/>
        </w:rPr>
        <w:t>珠海</w:t>
      </w:r>
      <w:r>
        <w:rPr>
          <w:rFonts w:hint="eastAsia" w:ascii="微软雅黑" w:hAnsi="微软雅黑" w:eastAsia="微软雅黑"/>
          <w:sz w:val="40"/>
          <w:shd w:val="clear" w:color="auto" w:fill="FFFFFF"/>
          <w:lang w:eastAsia="zh-CN"/>
        </w:rPr>
        <w:t>站）报名表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Times New Roman" w:hAns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【20</w:t>
      </w:r>
      <w:r>
        <w:rPr>
          <w:rFonts w:hint="eastAsia" w:ascii="Times New Roman" w:hAnsi="Times New Roman"/>
          <w:b/>
          <w:sz w:val="36"/>
          <w:lang w:val="en-US" w:eastAsia="zh-CN"/>
        </w:rPr>
        <w:t>21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1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11~14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经研究，我单位选派以下人员参加此次培训班，请接洽。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是否住宿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住宿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从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日共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天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拟订标准间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个，订单间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ind w:firstLine="723" w:firstLineChars="3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7"/>
        <w:spacing w:line="400" w:lineRule="exact"/>
        <w:ind w:firstLine="480"/>
        <w:rPr>
          <w:rFonts w:hint="eastAsia" w:ascii="宋体" w:hAnsi="宋体"/>
          <w:sz w:val="24"/>
        </w:rPr>
      </w:pPr>
    </w:p>
    <w:p>
      <w:pPr>
        <w:pStyle w:val="7"/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lang w:eastAsia="zh-CN"/>
        </w:rPr>
        <w:t>杨克松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18312663006</w:t>
      </w:r>
      <w:r>
        <w:rPr>
          <w:rFonts w:hint="eastAsia" w:ascii="宋体" w:hAnsi="宋体"/>
          <w:sz w:val="24"/>
        </w:rPr>
        <w:t>）</w:t>
      </w:r>
    </w:p>
    <w:p>
      <w:pPr>
        <w:pStyle w:val="2"/>
        <w:kinsoku w:val="0"/>
        <w:overflowPunct w:val="0"/>
        <w:spacing w:before="225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2609643310@qq.com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KTo8A2gAAAA0BAAAPAAAAAAAAAAEAIAAAACIAAABkcnMvZG93bnJldi54bWxQSwEC&#10;FAAUAAAACACHTuJAwi9y1bkBAABxAwAADgAAAAAAAAABACAAAAApAQAAZHJzL2Uyb0RvYy54bWxQ&#10;SwUGAAAAAAYABgBZAQAAVA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07E9D"/>
    <w:rsid w:val="2B8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2020-11-12T04:04:00Z</dcterms:created>
  <dc:creator>纵横公共Q</dc:creator>
  <cp:lastModifiedBy>纵横公共Q</cp:lastModifiedBy>
  <dcterms:modified xsi:type="dcterms:W3CDTF">2020-11-12T04:05:08Z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