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年纵横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21-22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：范月光（18956000672）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</w:rPr>
        <w:t>电子邮箱</w:t>
      </w:r>
      <w:r>
        <w:rPr>
          <w:rFonts w:hint="default" w:ascii="Times New Roman" w:hAnsi="Times New Roman" w:cs="Times New Roman"/>
          <w:sz w:val="28"/>
        </w:rPr>
        <w:t>：2502708797@qq.com</w:t>
      </w:r>
      <w:bookmarkStart w:id="0" w:name="_GoBack"/>
      <w:bookmarkEnd w:id="0"/>
      <w:r>
        <w:rPr>
          <w:rFonts w:hint="default" w:ascii="Times New Roman" w:hAnsi="Times New Roman" w:eastAsia="宋体" w:cs="Times New Roman"/>
          <w:bCs/>
          <w:sz w:val="24"/>
        </w:rPr>
        <w:t xml:space="preserve">  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02655"/>
    <w:rsid w:val="0CAF263C"/>
    <w:rsid w:val="4F5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2020-08-13T07:48:00Z</dcterms:created>
  <dc:creator>A·珠珠 </dc:creator>
  <cp:lastModifiedBy>纵横公共Q</cp:lastModifiedBy>
  <dcterms:modified xsi:type="dcterms:W3CDTF">2020-12-02T01:41:17Z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