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  <w:rPr>
          <w:w w:val="90"/>
        </w:rPr>
      </w:pPr>
      <w:r>
        <w:rPr>
          <w:w w:val="90"/>
        </w:rPr>
        <w:t>202</w:t>
      </w:r>
      <w:r>
        <w:rPr>
          <w:rFonts w:hint="eastAsia"/>
          <w:w w:val="90"/>
          <w:lang w:val="en-US" w:eastAsia="zh-CN"/>
        </w:rPr>
        <w:t>1</w:t>
      </w:r>
      <w:r>
        <w:rPr>
          <w:w w:val="90"/>
        </w:rPr>
        <w:t>年纵横</w:t>
      </w:r>
      <w:r>
        <w:rPr>
          <w:rFonts w:hint="eastAsia"/>
          <w:w w:val="90"/>
          <w:lang w:val="en-US" w:eastAsia="zh-CN"/>
        </w:rPr>
        <w:t>重庆公路养护造价</w:t>
      </w:r>
      <w:r>
        <w:rPr>
          <w:w w:val="90"/>
        </w:rPr>
        <w:t>软件应用</w:t>
      </w:r>
    </w:p>
    <w:p>
      <w:pPr>
        <w:pStyle w:val="2"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</w:pPr>
      <w:r>
        <w:t>免费网络培训报名回执表</w:t>
      </w:r>
    </w:p>
    <w:p/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1"/>
        <w:gridCol w:w="1155"/>
        <w:gridCol w:w="1275"/>
        <w:gridCol w:w="17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单位地址：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70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（可备注希望学习内容、建议等说明）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注：如报名人员较多时此表格可复印使用，传真件有效，内容请填写完整。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联系人：周洪波（13594620841）张文远（15998989858）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王星植（13594398497）李清学（15123221511）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姜  栋（13883375532）邹芝达（13527354807）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电话及传真：023-62773697；电子邮箱：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1014149875</w:t>
      </w:r>
      <w:r>
        <w:rPr>
          <w:rFonts w:hint="eastAsia" w:ascii="宋体" w:hAnsi="宋体" w:cs="宋体"/>
          <w:sz w:val="24"/>
          <w:szCs w:val="24"/>
        </w:rPr>
        <w:t>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24DE9"/>
    <w:rsid w:val="15B2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2021-01-08T02:10:00Z</dcterms:created>
  <dc:creator>纵横公共Q</dc:creator>
  <cp:lastModifiedBy>纵横公共Q</cp:lastModifiedBy>
  <dcterms:modified xsi:type="dcterms:W3CDTF">2021-01-08T02:10:20Z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