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</w:t>
      </w:r>
      <w:r>
        <w:rPr>
          <w:rFonts w:hint="eastAsia" w:cs="宋体"/>
          <w:b/>
          <w:w w:val="9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val="en-US" w:eastAsia="zh-CN"/>
        </w:rPr>
        <w:t>公路工程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造价软件</w:t>
      </w:r>
      <w:r>
        <w:rPr>
          <w:rFonts w:hint="eastAsia" w:cs="宋体"/>
          <w:b/>
          <w:w w:val="90"/>
          <w:sz w:val="36"/>
          <w:szCs w:val="36"/>
          <w:lang w:val="en-US" w:eastAsia="zh-CN"/>
        </w:rPr>
        <w:t>及计量支付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202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ind w:firstLine="560" w:firstLineChars="200"/>
        <w:jc w:val="both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5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7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 系 人：</w:t>
      </w:r>
      <w:r>
        <w:rPr>
          <w:rFonts w:hint="eastAsia" w:ascii="宋体" w:hAnsi="宋体"/>
          <w:sz w:val="28"/>
          <w:szCs w:val="28"/>
          <w:lang w:val="en-US" w:eastAsia="zh-CN"/>
        </w:rPr>
        <w:t>刘  璐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19981817842</w:t>
      </w:r>
      <w:r>
        <w:rPr>
          <w:rFonts w:ascii="宋体" w:hAnsi="宋体"/>
          <w:sz w:val="28"/>
          <w:szCs w:val="28"/>
        </w:rPr>
        <w:t>）康亚东（17738655281）</w:t>
      </w:r>
    </w:p>
    <w:p>
      <w:pPr>
        <w:pStyle w:val="7"/>
        <w:spacing w:line="480" w:lineRule="exact"/>
        <w:ind w:firstLine="1960" w:firstLineChars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高秀梅（15208348593）田洪武（17729825262）</w:t>
      </w:r>
    </w:p>
    <w:p>
      <w:pPr>
        <w:pStyle w:val="7"/>
        <w:spacing w:line="480" w:lineRule="exact"/>
        <w:ind w:firstLine="1960" w:firstLineChars="7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</w:rPr>
        <w:t>肖雨琪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default" w:ascii="宋体" w:hAnsi="宋体"/>
          <w:sz w:val="28"/>
          <w:szCs w:val="28"/>
        </w:rPr>
        <w:t>18081267637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张  虹（15520206695）</w:t>
      </w:r>
    </w:p>
    <w:p>
      <w:pPr>
        <w:pStyle w:val="7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王  勤（15283986501）</w:t>
      </w:r>
    </w:p>
    <w:p>
      <w:pPr>
        <w:pStyle w:val="7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咨询电话：028-85259790         传  真：028-85259790  </w:t>
      </w:r>
    </w:p>
    <w:p>
      <w:pPr>
        <w:pStyle w:val="7"/>
        <w:spacing w:line="480" w:lineRule="exact"/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邮    箱</w:t>
      </w:r>
      <w:r>
        <w:rPr>
          <w:rFonts w:hint="eastAsia" w:ascii="宋体" w:hAnsi="宋体"/>
          <w:sz w:val="28"/>
          <w:szCs w:val="28"/>
          <w:lang w:eastAsia="zh-CN"/>
        </w:rPr>
        <w:t>：1635269810</w:t>
      </w:r>
      <w:r>
        <w:rPr>
          <w:rFonts w:hint="eastAsia" w:ascii="宋体" w:hAnsi="宋体"/>
          <w:sz w:val="28"/>
          <w:szCs w:val="28"/>
          <w:lang w:val="en-US" w:eastAsia="zh-CN"/>
        </w:rPr>
        <w:t>@qq.com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586" w:h="16838"/>
      <w:pgMar w:top="1701" w:right="1800" w:bottom="1702" w:left="1800" w:header="851" w:footer="992" w:gutter="0"/>
      <w:pgNumType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453A8"/>
    <w:rsid w:val="4E4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0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2021-05-24T09:02:00Z</dcterms:created>
  <dc:creator>纵横公共Q</dc:creator>
  <cp:lastModifiedBy>纵横公共Q</cp:lastModifiedBy>
  <dcterms:modified xsi:type="dcterms:W3CDTF">2021-05-24T09:02:07Z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CA1022BA1C604A34A990661D895B5233</vt:lpwstr>
  </property>
</Properties>
</file>