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1年11月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firstLine="4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杨卫东</w:t>
      </w:r>
      <w:r>
        <w:rPr>
          <w:rFonts w:ascii="Times New Roman" w:hAnsi="Times New Roman" w:eastAsia="仿宋_GB2312" w:cs="Times New Roman"/>
          <w:sz w:val="24"/>
          <w:szCs w:val="24"/>
        </w:rPr>
        <w:t>（15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张小娟</w:t>
      </w:r>
      <w:r>
        <w:rPr>
          <w:rFonts w:ascii="Times New Roman" w:hAnsi="Times New Roman" w:eastAsia="仿宋_GB2312" w:cs="Times New Roman"/>
          <w:sz w:val="24"/>
          <w:szCs w:val="24"/>
        </w:rPr>
        <w:t>（1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>
      <w:pPr>
        <w:pStyle w:val="8"/>
        <w:spacing w:line="400" w:lineRule="exact"/>
        <w:ind w:firstLine="1680" w:firstLineChars="7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白世杰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15794941130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孙燕娇</w:t>
      </w:r>
      <w:r>
        <w:rPr>
          <w:rFonts w:ascii="Times New Roman" w:hAnsi="Times New Roman" w:eastAsia="仿宋_GB2312" w:cs="Times New Roman"/>
          <w:sz w:val="24"/>
          <w:szCs w:val="24"/>
        </w:rPr>
        <w:t>（13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384889975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</w:p>
    <w:p>
      <w:pPr>
        <w:pStyle w:val="8"/>
        <w:spacing w:line="400" w:lineRule="exact"/>
        <w:ind w:firstLine="480"/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2229313704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7275"/>
    <w:rsid w:val="026A7275"/>
    <w:rsid w:val="4DE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100" w:after="100" w:line="240" w:lineRule="auto"/>
      <w:ind w:firstLine="0" w:firstLineChars="0"/>
      <w:jc w:val="center"/>
      <w:outlineLvl w:val="1"/>
    </w:pPr>
    <w:rPr>
      <w:rFonts w:ascii="华文楷体" w:hAnsi="华文楷体" w:eastAsia="华文楷体" w:cs="华文楷体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character" w:customStyle="1" w:styleId="7">
    <w:name w:val="标题 2 Char"/>
    <w:link w:val="2"/>
    <w:semiHidden/>
    <w:uiPriority w:val="9"/>
    <w:rPr>
      <w:rFonts w:ascii="华文楷体" w:hAnsi="华文楷体" w:eastAsia="华文楷体" w:cs="华文楷体"/>
      <w:b/>
      <w:bC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2021-08-26T08:12:00Z</dcterms:created>
  <dc:creator>珠海-温秀娟</dc:creator>
  <cp:lastModifiedBy>珠海-温秀娟</cp:lastModifiedBy>
  <dcterms:modified xsi:type="dcterms:W3CDTF">2021-08-26T08:12:32Z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9B382D6F7D1243F29EF97881D69FF31E</vt:lpwstr>
  </property>
</Properties>
</file>