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DAB3E">
      <w:pPr>
        <w:pStyle w:val="5"/>
        <w:keepNext/>
        <w:pageBreakBefore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5</w:t>
      </w:r>
      <w:r>
        <w:rPr>
          <w:rFonts w:ascii="Times New Roman" w:hAnsi="Times New Roman"/>
          <w:b/>
          <w:sz w:val="36"/>
          <w:szCs w:val="36"/>
        </w:rPr>
        <w:t>年纵横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呆瓜</w:t>
      </w:r>
      <w:r>
        <w:rPr>
          <w:rFonts w:ascii="Times New Roman" w:hAnsi="Times New Roman"/>
          <w:b/>
          <w:sz w:val="36"/>
          <w:szCs w:val="36"/>
        </w:rPr>
        <w:t>公路</w:t>
      </w:r>
      <w:r>
        <w:rPr>
          <w:rFonts w:hint="eastAsia" w:ascii="Times New Roman" w:hAnsi="Times New Roman"/>
          <w:b/>
          <w:sz w:val="36"/>
          <w:szCs w:val="36"/>
        </w:rPr>
        <w:t>实战</w:t>
      </w:r>
      <w:r>
        <w:rPr>
          <w:rFonts w:ascii="Times New Roman" w:hAnsi="Times New Roman"/>
          <w:b/>
          <w:sz w:val="36"/>
          <w:szCs w:val="36"/>
        </w:rPr>
        <w:t>造价培训班</w:t>
      </w:r>
    </w:p>
    <w:p w14:paraId="7B3E6A62">
      <w:pPr>
        <w:pStyle w:val="5"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【20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5</w:t>
      </w:r>
      <w:r>
        <w:rPr>
          <w:rFonts w:ascii="Times New Roman" w:hAnsi="Times New Roman"/>
          <w:b/>
          <w:sz w:val="36"/>
          <w:szCs w:val="36"/>
        </w:rPr>
        <w:t>年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11</w:t>
      </w:r>
      <w:r>
        <w:rPr>
          <w:rFonts w:ascii="Times New Roman" w:hAnsi="Times New Roman"/>
          <w:b/>
          <w:sz w:val="36"/>
          <w:szCs w:val="36"/>
        </w:rPr>
        <w:t>月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19日</w:t>
      </w:r>
      <w:r>
        <w:rPr>
          <w:rFonts w:ascii="Times New Roman" w:hAnsi="Times New Roman"/>
          <w:b/>
          <w:sz w:val="36"/>
          <w:szCs w:val="36"/>
        </w:rPr>
        <w:t>—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11</w:t>
      </w:r>
      <w:r>
        <w:rPr>
          <w:rFonts w:hint="eastAsia" w:ascii="Times New Roman" w:hAnsi="Times New Roman"/>
          <w:b/>
          <w:sz w:val="36"/>
          <w:szCs w:val="36"/>
        </w:rPr>
        <w:t>月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21</w:t>
      </w:r>
      <w:r>
        <w:rPr>
          <w:rFonts w:ascii="Times New Roman" w:hAnsi="Times New Roman"/>
          <w:b/>
          <w:sz w:val="36"/>
          <w:szCs w:val="36"/>
        </w:rPr>
        <w:t>日】</w:t>
      </w:r>
    </w:p>
    <w:p w14:paraId="1436790D">
      <w:pPr>
        <w:widowControl/>
        <w:spacing w:before="93" w:beforeLines="30"/>
        <w:jc w:val="center"/>
        <w:rPr>
          <w:b/>
          <w:color w:val="000000"/>
          <w:spacing w:val="10"/>
          <w:kern w:val="0"/>
          <w:sz w:val="36"/>
          <w:szCs w:val="36"/>
        </w:rPr>
      </w:pPr>
      <w:r>
        <w:rPr>
          <w:b/>
          <w:spacing w:val="10"/>
          <w:sz w:val="36"/>
          <w:szCs w:val="36"/>
        </w:rPr>
        <w:t xml:space="preserve">  报  名  回  执</w:t>
      </w:r>
    </w:p>
    <w:p w14:paraId="5FB4C153">
      <w:pPr>
        <w:widowControl/>
        <w:spacing w:before="93" w:beforeLines="30"/>
        <w:ind w:firstLine="120" w:firstLineChars="50"/>
        <w:jc w:val="left"/>
        <w:rPr>
          <w:b/>
          <w:color w:val="000000"/>
          <w:spacing w:val="10"/>
          <w:kern w:val="0"/>
          <w:sz w:val="36"/>
          <w:szCs w:val="36"/>
        </w:rPr>
      </w:pPr>
      <w:r>
        <w:rPr>
          <w:rFonts w:eastAsia="仿宋_GB2312"/>
          <w:b/>
          <w:bCs/>
          <w:sz w:val="24"/>
          <w:szCs w:val="24"/>
        </w:rPr>
        <w:t>经研究，我单位选派以下人员参加此次培训班，请接洽</w:t>
      </w:r>
      <w:r>
        <w:rPr>
          <w:b/>
          <w:bCs/>
          <w:color w:val="000000"/>
          <w:sz w:val="21"/>
          <w:szCs w:val="24"/>
        </w:rPr>
        <w:t xml:space="preserve">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202"/>
        <w:gridCol w:w="421"/>
        <w:gridCol w:w="736"/>
        <w:gridCol w:w="1111"/>
        <w:gridCol w:w="1232"/>
        <w:gridCol w:w="1877"/>
        <w:gridCol w:w="1385"/>
      </w:tblGrid>
      <w:tr w14:paraId="39BC3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018" w:type="dxa"/>
            <w:gridSpan w:val="3"/>
            <w:vAlign w:val="center"/>
          </w:tcPr>
          <w:p w14:paraId="261984CE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发票类型：</w:t>
            </w:r>
          </w:p>
        </w:tc>
        <w:tc>
          <w:tcPr>
            <w:tcW w:w="6341" w:type="dxa"/>
            <w:gridSpan w:val="5"/>
            <w:vAlign w:val="center"/>
          </w:tcPr>
          <w:p w14:paraId="33130E03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专票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普票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□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 不开票</w:t>
            </w:r>
          </w:p>
        </w:tc>
      </w:tr>
      <w:tr w14:paraId="356D6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395" w:type="dxa"/>
            <w:vMerge w:val="restart"/>
            <w:tcBorders>
              <w:right w:val="single" w:color="auto" w:sz="4" w:space="0"/>
            </w:tcBorders>
            <w:vAlign w:val="center"/>
          </w:tcPr>
          <w:p w14:paraId="5114A8B7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开票信息</w:t>
            </w:r>
          </w:p>
        </w:tc>
        <w:tc>
          <w:tcPr>
            <w:tcW w:w="1623" w:type="dxa"/>
            <w:gridSpan w:val="2"/>
            <w:tcBorders>
              <w:left w:val="single" w:color="auto" w:sz="4" w:space="0"/>
            </w:tcBorders>
            <w:vAlign w:val="center"/>
          </w:tcPr>
          <w:p w14:paraId="4539ADA3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开票单位名称：</w:t>
            </w:r>
          </w:p>
        </w:tc>
        <w:tc>
          <w:tcPr>
            <w:tcW w:w="6341" w:type="dxa"/>
            <w:gridSpan w:val="5"/>
            <w:vAlign w:val="center"/>
          </w:tcPr>
          <w:p w14:paraId="6C173DCD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0754E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vAlign w:val="center"/>
          </w:tcPr>
          <w:p w14:paraId="12DE9118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3" w:type="dxa"/>
            <w:gridSpan w:val="2"/>
            <w:tcBorders>
              <w:left w:val="single" w:color="auto" w:sz="4" w:space="0"/>
            </w:tcBorders>
            <w:vAlign w:val="center"/>
          </w:tcPr>
          <w:p w14:paraId="23E558E1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纳税人识别号：</w:t>
            </w:r>
          </w:p>
        </w:tc>
        <w:tc>
          <w:tcPr>
            <w:tcW w:w="6341" w:type="dxa"/>
            <w:gridSpan w:val="5"/>
            <w:vAlign w:val="center"/>
          </w:tcPr>
          <w:p w14:paraId="6A294629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1AB03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vAlign w:val="center"/>
          </w:tcPr>
          <w:p w14:paraId="531B0DAF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3" w:type="dxa"/>
            <w:gridSpan w:val="2"/>
            <w:tcBorders>
              <w:left w:val="single" w:color="auto" w:sz="4" w:space="0"/>
            </w:tcBorders>
            <w:vAlign w:val="center"/>
          </w:tcPr>
          <w:p w14:paraId="792C9654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地址、电话：</w:t>
            </w:r>
          </w:p>
        </w:tc>
        <w:tc>
          <w:tcPr>
            <w:tcW w:w="6341" w:type="dxa"/>
            <w:gridSpan w:val="5"/>
            <w:vAlign w:val="center"/>
          </w:tcPr>
          <w:p w14:paraId="55307D8F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0F1BB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vAlign w:val="center"/>
          </w:tcPr>
          <w:p w14:paraId="08160472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3" w:type="dxa"/>
            <w:gridSpan w:val="2"/>
            <w:tcBorders>
              <w:left w:val="single" w:color="auto" w:sz="4" w:space="0"/>
            </w:tcBorders>
            <w:vAlign w:val="center"/>
          </w:tcPr>
          <w:p w14:paraId="78D64EB5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开户行及账号：</w:t>
            </w:r>
          </w:p>
        </w:tc>
        <w:tc>
          <w:tcPr>
            <w:tcW w:w="6341" w:type="dxa"/>
            <w:gridSpan w:val="5"/>
            <w:vAlign w:val="center"/>
          </w:tcPr>
          <w:p w14:paraId="33EC7DFA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07C97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2018" w:type="dxa"/>
            <w:gridSpan w:val="3"/>
            <w:vAlign w:val="center"/>
          </w:tcPr>
          <w:p w14:paraId="6BFCC199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lang w:bidi="ar"/>
              </w:rPr>
              <w:t>方案选择：</w:t>
            </w:r>
          </w:p>
        </w:tc>
        <w:tc>
          <w:tcPr>
            <w:tcW w:w="6341" w:type="dxa"/>
            <w:gridSpan w:val="5"/>
            <w:vAlign w:val="center"/>
          </w:tcPr>
          <w:p w14:paraId="640969DF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20465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2018" w:type="dxa"/>
            <w:gridSpan w:val="3"/>
            <w:vAlign w:val="center"/>
          </w:tcPr>
          <w:p w14:paraId="06DE80E1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联 系 人</w:t>
            </w:r>
          </w:p>
        </w:tc>
        <w:tc>
          <w:tcPr>
            <w:tcW w:w="3079" w:type="dxa"/>
            <w:gridSpan w:val="3"/>
            <w:vAlign w:val="center"/>
          </w:tcPr>
          <w:p w14:paraId="238BB427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7" w:type="dxa"/>
            <w:vAlign w:val="center"/>
          </w:tcPr>
          <w:p w14:paraId="504FEFF8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QQ/邮箱</w:t>
            </w:r>
          </w:p>
        </w:tc>
        <w:tc>
          <w:tcPr>
            <w:tcW w:w="1385" w:type="dxa"/>
            <w:vAlign w:val="center"/>
          </w:tcPr>
          <w:p w14:paraId="2C5B47CE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40C4B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2018" w:type="dxa"/>
            <w:gridSpan w:val="3"/>
            <w:vAlign w:val="center"/>
          </w:tcPr>
          <w:p w14:paraId="3600D79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电    话</w:t>
            </w:r>
          </w:p>
        </w:tc>
        <w:tc>
          <w:tcPr>
            <w:tcW w:w="3079" w:type="dxa"/>
            <w:gridSpan w:val="3"/>
            <w:vAlign w:val="center"/>
          </w:tcPr>
          <w:p w14:paraId="01C5BF0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7" w:type="dxa"/>
            <w:vAlign w:val="center"/>
          </w:tcPr>
          <w:p w14:paraId="0B336B22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传  真</w:t>
            </w:r>
          </w:p>
        </w:tc>
        <w:tc>
          <w:tcPr>
            <w:tcW w:w="1385" w:type="dxa"/>
            <w:vAlign w:val="center"/>
          </w:tcPr>
          <w:p w14:paraId="345A332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7951B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2018" w:type="dxa"/>
            <w:gridSpan w:val="3"/>
            <w:vAlign w:val="center"/>
          </w:tcPr>
          <w:p w14:paraId="0E51846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姓    名</w:t>
            </w:r>
          </w:p>
        </w:tc>
        <w:tc>
          <w:tcPr>
            <w:tcW w:w="736" w:type="dxa"/>
            <w:vAlign w:val="center"/>
          </w:tcPr>
          <w:p w14:paraId="564BAED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111" w:type="dxa"/>
            <w:vAlign w:val="center"/>
          </w:tcPr>
          <w:p w14:paraId="01D14E4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1232" w:type="dxa"/>
            <w:vAlign w:val="center"/>
          </w:tcPr>
          <w:p w14:paraId="488B79AD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877" w:type="dxa"/>
            <w:vAlign w:val="center"/>
          </w:tcPr>
          <w:p w14:paraId="683384EF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手 机</w:t>
            </w:r>
          </w:p>
        </w:tc>
        <w:tc>
          <w:tcPr>
            <w:tcW w:w="1385" w:type="dxa"/>
            <w:vAlign w:val="center"/>
          </w:tcPr>
          <w:p w14:paraId="26FC691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 Q</w:t>
            </w:r>
          </w:p>
        </w:tc>
      </w:tr>
      <w:tr w14:paraId="4D7A0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2018" w:type="dxa"/>
            <w:gridSpan w:val="3"/>
            <w:vAlign w:val="center"/>
          </w:tcPr>
          <w:p w14:paraId="3338EF6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6" w:type="dxa"/>
            <w:vAlign w:val="center"/>
          </w:tcPr>
          <w:p w14:paraId="24BD2263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1" w:type="dxa"/>
            <w:vAlign w:val="center"/>
          </w:tcPr>
          <w:p w14:paraId="2EB78EC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2" w:type="dxa"/>
            <w:vAlign w:val="center"/>
          </w:tcPr>
          <w:p w14:paraId="0EB6D2F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7" w:type="dxa"/>
            <w:vAlign w:val="center"/>
          </w:tcPr>
          <w:p w14:paraId="47D138E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85" w:type="dxa"/>
            <w:vAlign w:val="center"/>
          </w:tcPr>
          <w:p w14:paraId="63BC8C7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073C2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2018" w:type="dxa"/>
            <w:gridSpan w:val="3"/>
            <w:vAlign w:val="center"/>
          </w:tcPr>
          <w:p w14:paraId="5BA2FF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6" w:type="dxa"/>
            <w:vAlign w:val="center"/>
          </w:tcPr>
          <w:p w14:paraId="787A3607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1" w:type="dxa"/>
            <w:vAlign w:val="center"/>
          </w:tcPr>
          <w:p w14:paraId="15FF251E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2" w:type="dxa"/>
            <w:vAlign w:val="center"/>
          </w:tcPr>
          <w:p w14:paraId="1447B42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7" w:type="dxa"/>
            <w:vAlign w:val="center"/>
          </w:tcPr>
          <w:p w14:paraId="4ECE518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85" w:type="dxa"/>
            <w:vAlign w:val="center"/>
          </w:tcPr>
          <w:p w14:paraId="741F716F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52ECF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2018" w:type="dxa"/>
            <w:gridSpan w:val="3"/>
            <w:vAlign w:val="center"/>
          </w:tcPr>
          <w:p w14:paraId="283FC553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6" w:type="dxa"/>
            <w:vAlign w:val="center"/>
          </w:tcPr>
          <w:p w14:paraId="7A7FCA2E">
            <w:pPr>
              <w:jc w:val="center"/>
            </w:pPr>
          </w:p>
        </w:tc>
        <w:tc>
          <w:tcPr>
            <w:tcW w:w="1111" w:type="dxa"/>
            <w:vAlign w:val="center"/>
          </w:tcPr>
          <w:p w14:paraId="5009D30A">
            <w:pPr>
              <w:jc w:val="center"/>
            </w:pPr>
          </w:p>
        </w:tc>
        <w:tc>
          <w:tcPr>
            <w:tcW w:w="1232" w:type="dxa"/>
            <w:vAlign w:val="center"/>
          </w:tcPr>
          <w:p w14:paraId="6FD770A3">
            <w:pPr>
              <w:jc w:val="center"/>
            </w:pPr>
          </w:p>
        </w:tc>
        <w:tc>
          <w:tcPr>
            <w:tcW w:w="1877" w:type="dxa"/>
            <w:vAlign w:val="center"/>
          </w:tcPr>
          <w:p w14:paraId="5BA23444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385" w:type="dxa"/>
            <w:vAlign w:val="center"/>
          </w:tcPr>
          <w:p w14:paraId="19A0611F">
            <w:pPr>
              <w:jc w:val="center"/>
            </w:pPr>
          </w:p>
        </w:tc>
      </w:tr>
      <w:tr w14:paraId="2800D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2018" w:type="dxa"/>
            <w:gridSpan w:val="3"/>
            <w:vAlign w:val="center"/>
          </w:tcPr>
          <w:p w14:paraId="3FC724DC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6" w:type="dxa"/>
            <w:vAlign w:val="center"/>
          </w:tcPr>
          <w:p w14:paraId="1D6DD077">
            <w:pPr>
              <w:jc w:val="center"/>
            </w:pPr>
          </w:p>
        </w:tc>
        <w:tc>
          <w:tcPr>
            <w:tcW w:w="1111" w:type="dxa"/>
            <w:vAlign w:val="center"/>
          </w:tcPr>
          <w:p w14:paraId="2A386CC9">
            <w:pPr>
              <w:jc w:val="center"/>
            </w:pPr>
          </w:p>
        </w:tc>
        <w:tc>
          <w:tcPr>
            <w:tcW w:w="1232" w:type="dxa"/>
            <w:vAlign w:val="center"/>
          </w:tcPr>
          <w:p w14:paraId="4DE026AA">
            <w:pPr>
              <w:jc w:val="center"/>
            </w:pPr>
          </w:p>
        </w:tc>
        <w:tc>
          <w:tcPr>
            <w:tcW w:w="1877" w:type="dxa"/>
            <w:vAlign w:val="center"/>
          </w:tcPr>
          <w:p w14:paraId="0E9341C4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385" w:type="dxa"/>
            <w:vAlign w:val="center"/>
          </w:tcPr>
          <w:p w14:paraId="6338BF1B">
            <w:pPr>
              <w:jc w:val="center"/>
            </w:pPr>
          </w:p>
        </w:tc>
      </w:tr>
      <w:tr w14:paraId="3F3DF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2018" w:type="dxa"/>
            <w:gridSpan w:val="3"/>
            <w:vAlign w:val="center"/>
          </w:tcPr>
          <w:p w14:paraId="24D6ADA7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6" w:type="dxa"/>
            <w:vAlign w:val="center"/>
          </w:tcPr>
          <w:p w14:paraId="3A928C0F">
            <w:pPr>
              <w:jc w:val="center"/>
            </w:pPr>
          </w:p>
        </w:tc>
        <w:tc>
          <w:tcPr>
            <w:tcW w:w="1111" w:type="dxa"/>
            <w:vAlign w:val="center"/>
          </w:tcPr>
          <w:p w14:paraId="1B078757">
            <w:pPr>
              <w:jc w:val="center"/>
            </w:pPr>
          </w:p>
        </w:tc>
        <w:tc>
          <w:tcPr>
            <w:tcW w:w="1232" w:type="dxa"/>
            <w:vAlign w:val="center"/>
          </w:tcPr>
          <w:p w14:paraId="5E3DB20C">
            <w:pPr>
              <w:jc w:val="center"/>
            </w:pPr>
          </w:p>
        </w:tc>
        <w:tc>
          <w:tcPr>
            <w:tcW w:w="1877" w:type="dxa"/>
            <w:vAlign w:val="center"/>
          </w:tcPr>
          <w:p w14:paraId="28C17851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385" w:type="dxa"/>
            <w:vAlign w:val="center"/>
          </w:tcPr>
          <w:p w14:paraId="32885FF4">
            <w:pPr>
              <w:jc w:val="center"/>
            </w:pPr>
          </w:p>
        </w:tc>
      </w:tr>
      <w:tr w14:paraId="2E3AD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2018" w:type="dxa"/>
            <w:gridSpan w:val="3"/>
            <w:vAlign w:val="center"/>
          </w:tcPr>
          <w:p w14:paraId="7BCA1961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6" w:type="dxa"/>
            <w:vAlign w:val="center"/>
          </w:tcPr>
          <w:p w14:paraId="5EBA4134">
            <w:pPr>
              <w:jc w:val="center"/>
            </w:pPr>
          </w:p>
        </w:tc>
        <w:tc>
          <w:tcPr>
            <w:tcW w:w="1111" w:type="dxa"/>
            <w:vAlign w:val="center"/>
          </w:tcPr>
          <w:p w14:paraId="6F1E5095">
            <w:pPr>
              <w:jc w:val="center"/>
            </w:pPr>
          </w:p>
        </w:tc>
        <w:tc>
          <w:tcPr>
            <w:tcW w:w="1232" w:type="dxa"/>
            <w:vAlign w:val="center"/>
          </w:tcPr>
          <w:p w14:paraId="4DE0B141">
            <w:pPr>
              <w:jc w:val="center"/>
            </w:pPr>
          </w:p>
        </w:tc>
        <w:tc>
          <w:tcPr>
            <w:tcW w:w="1877" w:type="dxa"/>
            <w:vAlign w:val="center"/>
          </w:tcPr>
          <w:p w14:paraId="13D1AF80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385" w:type="dxa"/>
            <w:vAlign w:val="center"/>
          </w:tcPr>
          <w:p w14:paraId="0795F2D9">
            <w:pPr>
              <w:jc w:val="center"/>
            </w:pPr>
          </w:p>
        </w:tc>
      </w:tr>
      <w:tr w14:paraId="17195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2018" w:type="dxa"/>
            <w:gridSpan w:val="3"/>
            <w:vAlign w:val="center"/>
          </w:tcPr>
          <w:p w14:paraId="7DEAA55E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6" w:type="dxa"/>
            <w:vAlign w:val="center"/>
          </w:tcPr>
          <w:p w14:paraId="56912E70">
            <w:pPr>
              <w:jc w:val="center"/>
            </w:pPr>
          </w:p>
        </w:tc>
        <w:tc>
          <w:tcPr>
            <w:tcW w:w="1111" w:type="dxa"/>
            <w:vAlign w:val="center"/>
          </w:tcPr>
          <w:p w14:paraId="76B41CB5">
            <w:pPr>
              <w:jc w:val="center"/>
            </w:pPr>
          </w:p>
        </w:tc>
        <w:tc>
          <w:tcPr>
            <w:tcW w:w="1232" w:type="dxa"/>
            <w:vAlign w:val="center"/>
          </w:tcPr>
          <w:p w14:paraId="2E966739">
            <w:pPr>
              <w:jc w:val="center"/>
            </w:pPr>
          </w:p>
        </w:tc>
        <w:tc>
          <w:tcPr>
            <w:tcW w:w="1877" w:type="dxa"/>
            <w:vAlign w:val="center"/>
          </w:tcPr>
          <w:p w14:paraId="2DC327E8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385" w:type="dxa"/>
            <w:vAlign w:val="center"/>
          </w:tcPr>
          <w:p w14:paraId="1EEF2A44">
            <w:pPr>
              <w:jc w:val="center"/>
            </w:pPr>
          </w:p>
        </w:tc>
      </w:tr>
      <w:tr w14:paraId="0E179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2018" w:type="dxa"/>
            <w:gridSpan w:val="3"/>
            <w:vAlign w:val="center"/>
          </w:tcPr>
          <w:p w14:paraId="187E0155">
            <w:pPr>
              <w:jc w:val="center"/>
              <w:rPr>
                <w:sz w:val="24"/>
              </w:rPr>
            </w:pPr>
          </w:p>
        </w:tc>
        <w:tc>
          <w:tcPr>
            <w:tcW w:w="736" w:type="dxa"/>
            <w:vAlign w:val="center"/>
          </w:tcPr>
          <w:p w14:paraId="10178F47">
            <w:pPr>
              <w:jc w:val="center"/>
              <w:rPr>
                <w:sz w:val="24"/>
              </w:rPr>
            </w:pPr>
          </w:p>
        </w:tc>
        <w:tc>
          <w:tcPr>
            <w:tcW w:w="1111" w:type="dxa"/>
            <w:vAlign w:val="center"/>
          </w:tcPr>
          <w:p w14:paraId="72E76BDD">
            <w:pPr>
              <w:jc w:val="center"/>
            </w:pPr>
          </w:p>
        </w:tc>
        <w:tc>
          <w:tcPr>
            <w:tcW w:w="1232" w:type="dxa"/>
            <w:vAlign w:val="center"/>
          </w:tcPr>
          <w:p w14:paraId="0ED090DD">
            <w:pPr>
              <w:jc w:val="center"/>
            </w:pPr>
          </w:p>
        </w:tc>
        <w:tc>
          <w:tcPr>
            <w:tcW w:w="1877" w:type="dxa"/>
            <w:vAlign w:val="center"/>
          </w:tcPr>
          <w:p w14:paraId="5896318C">
            <w:pPr>
              <w:jc w:val="center"/>
            </w:pPr>
          </w:p>
        </w:tc>
        <w:tc>
          <w:tcPr>
            <w:tcW w:w="1385" w:type="dxa"/>
            <w:vAlign w:val="center"/>
          </w:tcPr>
          <w:p w14:paraId="6E4DADA2">
            <w:pPr>
              <w:jc w:val="center"/>
            </w:pPr>
          </w:p>
        </w:tc>
      </w:tr>
      <w:tr w14:paraId="297CB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8359" w:type="dxa"/>
            <w:gridSpan w:val="8"/>
          </w:tcPr>
          <w:p w14:paraId="0CD601EF">
            <w:pPr>
              <w:numPr>
                <w:ilvl w:val="0"/>
                <w:numId w:val="1"/>
              </w:numPr>
              <w:snapToGrid w:val="0"/>
              <w:spacing w:before="240" w:after="240"/>
              <w:jc w:val="left"/>
              <w:rPr>
                <w:rFonts w:hAnsi="宋体"/>
                <w:sz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>代购</w:t>
            </w:r>
            <w:r>
              <w:rPr>
                <w:rFonts w:hint="eastAsia" w:hAnsi="宋体"/>
                <w:sz w:val="24"/>
              </w:rPr>
              <w:t>《公路工程预算定额》（300元/套）</w:t>
            </w:r>
            <w:r>
              <w:rPr>
                <w:rFonts w:hint="eastAsia" w:hAnsi="宋体"/>
                <w:sz w:val="24"/>
                <w:u w:val="single"/>
              </w:rPr>
              <w:t xml:space="preserve"> </w:t>
            </w:r>
            <w:r>
              <w:rPr>
                <w:rFonts w:hAnsi="宋体"/>
                <w:sz w:val="24"/>
                <w:u w:val="single"/>
              </w:rPr>
              <w:t xml:space="preserve">      </w:t>
            </w:r>
            <w:r>
              <w:rPr>
                <w:rFonts w:hint="eastAsia" w:hAnsi="宋体"/>
                <w:sz w:val="24"/>
              </w:rPr>
              <w:t>套</w:t>
            </w:r>
          </w:p>
        </w:tc>
      </w:tr>
      <w:tr w14:paraId="6FC09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597" w:type="dxa"/>
            <w:gridSpan w:val="2"/>
            <w:vMerge w:val="restart"/>
            <w:vAlign w:val="center"/>
          </w:tcPr>
          <w:p w14:paraId="59AF2B91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 w:val="24"/>
                <w:lang w:bidi="ar"/>
              </w:rPr>
              <w:t>是否住宿</w:t>
            </w:r>
          </w:p>
        </w:tc>
        <w:tc>
          <w:tcPr>
            <w:tcW w:w="6762" w:type="dxa"/>
            <w:gridSpan w:val="6"/>
          </w:tcPr>
          <w:p w14:paraId="70446FB9">
            <w:pPr>
              <w:widowControl/>
              <w:textAlignment w:val="top"/>
              <w:rPr>
                <w:rFonts w:hint="default"/>
                <w:color w:val="000000"/>
                <w:kern w:val="0"/>
                <w:sz w:val="24"/>
                <w:u w:val="singl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 xml:space="preserve">□ </w:t>
            </w:r>
            <w:r>
              <w:rPr>
                <w:b/>
                <w:bCs/>
                <w:color w:val="000000"/>
                <w:kern w:val="0"/>
                <w:sz w:val="24"/>
                <w:lang w:bidi="ar"/>
              </w:rPr>
              <w:t xml:space="preserve">住宿 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    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 w:bidi="ar"/>
              </w:rPr>
              <w:t>入住日期：</w:t>
            </w:r>
            <w:r>
              <w:rPr>
                <w:color w:val="000000"/>
                <w:kern w:val="0"/>
                <w:sz w:val="24"/>
                <w:u w:val="single"/>
                <w:lang w:bidi="ar"/>
              </w:rPr>
              <w:t xml:space="preserve">       </w:t>
            </w:r>
          </w:p>
          <w:p w14:paraId="72ECDB23">
            <w:pPr>
              <w:widowControl/>
              <w:ind w:firstLine="1680" w:firstLineChars="700"/>
              <w:textAlignment w:val="top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 w:bidi="ar"/>
              </w:rPr>
              <w:t>离店日期：</w:t>
            </w:r>
            <w:r>
              <w:rPr>
                <w:color w:val="000000"/>
                <w:kern w:val="0"/>
                <w:sz w:val="24"/>
                <w:u w:val="single"/>
                <w:lang w:bidi="ar"/>
              </w:rPr>
              <w:t xml:space="preserve">       </w:t>
            </w:r>
          </w:p>
          <w:p w14:paraId="660955CC">
            <w:pPr>
              <w:widowControl/>
              <w:textAlignment w:val="top"/>
            </w:pPr>
            <w:r>
              <w:rPr>
                <w:color w:val="000000"/>
                <w:kern w:val="0"/>
                <w:sz w:val="24"/>
                <w:lang w:bidi="ar"/>
              </w:rPr>
              <w:t>拟订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 w:bidi="ar"/>
              </w:rPr>
              <w:t>双人</w:t>
            </w:r>
            <w:r>
              <w:rPr>
                <w:color w:val="000000"/>
                <w:kern w:val="0"/>
                <w:sz w:val="24"/>
                <w:lang w:bidi="ar"/>
              </w:rPr>
              <w:t>间</w:t>
            </w:r>
            <w:r>
              <w:rPr>
                <w:color w:val="000000"/>
                <w:kern w:val="0"/>
                <w:sz w:val="24"/>
                <w:u w:val="single"/>
                <w:lang w:bidi="ar"/>
              </w:rPr>
              <w:t xml:space="preserve">       </w:t>
            </w:r>
            <w:r>
              <w:rPr>
                <w:color w:val="000000"/>
                <w:kern w:val="0"/>
                <w:sz w:val="24"/>
                <w:lang w:bidi="ar"/>
              </w:rPr>
              <w:t>个，订单间</w:t>
            </w:r>
            <w:r>
              <w:rPr>
                <w:color w:val="000000"/>
                <w:kern w:val="0"/>
                <w:sz w:val="24"/>
                <w:u w:val="single"/>
                <w:lang w:bidi="ar"/>
              </w:rPr>
              <w:t xml:space="preserve">     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个。    </w:t>
            </w:r>
          </w:p>
        </w:tc>
      </w:tr>
      <w:tr w14:paraId="5DF81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597" w:type="dxa"/>
            <w:gridSpan w:val="2"/>
            <w:vMerge w:val="continue"/>
            <w:vAlign w:val="center"/>
          </w:tcPr>
          <w:p w14:paraId="61B61FF3">
            <w:pPr>
              <w:jc w:val="center"/>
              <w:rPr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762" w:type="dxa"/>
            <w:gridSpan w:val="6"/>
          </w:tcPr>
          <w:p w14:paraId="2C768F12">
            <w:pPr>
              <w:widowControl/>
              <w:textAlignment w:val="top"/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b/>
                <w:bCs/>
                <w:color w:val="000000"/>
                <w:kern w:val="0"/>
                <w:sz w:val="24"/>
                <w:lang w:bidi="ar"/>
              </w:rPr>
              <w:t xml:space="preserve"> 不住宿  </w:t>
            </w:r>
          </w:p>
        </w:tc>
      </w:tr>
    </w:tbl>
    <w:p w14:paraId="6CCFA156">
      <w:pPr>
        <w:ind w:firstLine="482" w:firstLineChars="200"/>
        <w:rPr>
          <w:rFonts w:eastAsia="仿宋_GB2312"/>
          <w:b/>
          <w:bCs/>
          <w:sz w:val="24"/>
          <w:szCs w:val="24"/>
        </w:rPr>
      </w:pPr>
      <w:r>
        <w:rPr>
          <w:rFonts w:eastAsia="仿宋_GB2312"/>
          <w:b/>
          <w:bCs/>
          <w:sz w:val="24"/>
          <w:szCs w:val="24"/>
        </w:rPr>
        <w:t>注：</w:t>
      </w:r>
      <w:r>
        <w:rPr>
          <w:rFonts w:hint="eastAsia" w:eastAsia="仿宋_GB2312"/>
          <w:b/>
          <w:bCs/>
          <w:sz w:val="24"/>
          <w:szCs w:val="24"/>
          <w:lang w:val="en-US" w:eastAsia="zh-Hans"/>
        </w:rPr>
        <w:t>填写后添加联系人的微信</w:t>
      </w:r>
      <w:r>
        <w:rPr>
          <w:rFonts w:hint="default" w:eastAsia="仿宋_GB2312"/>
          <w:b/>
          <w:bCs/>
          <w:sz w:val="24"/>
          <w:szCs w:val="24"/>
          <w:lang w:eastAsia="zh-Hans"/>
        </w:rPr>
        <w:t>，</w:t>
      </w:r>
      <w:r>
        <w:rPr>
          <w:rFonts w:hint="eastAsia" w:eastAsia="仿宋_GB2312"/>
          <w:b/>
          <w:bCs/>
          <w:sz w:val="24"/>
          <w:szCs w:val="24"/>
        </w:rPr>
        <w:t>发送</w:t>
      </w:r>
      <w:r>
        <w:rPr>
          <w:rFonts w:hint="eastAsia" w:eastAsia="仿宋_GB2312"/>
          <w:b/>
          <w:bCs/>
          <w:sz w:val="24"/>
          <w:szCs w:val="24"/>
          <w:lang w:val="en-US" w:eastAsia="zh-Hans"/>
        </w:rPr>
        <w:t>电子版报名表</w:t>
      </w:r>
      <w:r>
        <w:rPr>
          <w:rFonts w:eastAsia="仿宋_GB2312"/>
          <w:b/>
          <w:bCs/>
          <w:sz w:val="24"/>
          <w:szCs w:val="24"/>
        </w:rPr>
        <w:t>。</w:t>
      </w:r>
    </w:p>
    <w:p w14:paraId="6CAF6A9F">
      <w:pPr>
        <w:pStyle w:val="5"/>
        <w:spacing w:line="360" w:lineRule="auto"/>
        <w:ind w:firstLine="660" w:firstLineChars="300"/>
        <w:rPr>
          <w:rFonts w:hint="eastAsia" w:ascii="Times New Roman" w:hAnsi="Times New Roman" w:eastAsia="宋体"/>
          <w:sz w:val="22"/>
          <w:szCs w:val="22"/>
        </w:rPr>
      </w:pPr>
      <w:r>
        <w:rPr>
          <w:rFonts w:hint="eastAsia" w:ascii="Times New Roman" w:hAnsi="Times New Roman" w:eastAsia="宋体"/>
          <w:sz w:val="22"/>
          <w:szCs w:val="22"/>
        </w:rPr>
        <w:t>联系人：</w:t>
      </w:r>
    </w:p>
    <w:p w14:paraId="4F47641C">
      <w:pPr>
        <w:pStyle w:val="5"/>
        <w:spacing w:line="360" w:lineRule="auto"/>
        <w:ind w:firstLine="1100" w:firstLineChars="500"/>
        <w:rPr>
          <w:rFonts w:hint="default" w:ascii="Times New Roman" w:hAnsi="Times New Roman" w:eastAsia="宋体"/>
          <w:sz w:val="22"/>
          <w:szCs w:val="22"/>
          <w:lang w:val="en-US" w:eastAsia="zh-CN"/>
        </w:rPr>
      </w:pPr>
      <w:r>
        <w:rPr>
          <w:rFonts w:hint="eastAsia" w:ascii="Times New Roman" w:hAnsi="Times New Roman" w:eastAsia="宋体"/>
          <w:sz w:val="22"/>
          <w:szCs w:val="22"/>
          <w:lang w:val="en-US" w:eastAsia="zh-CN"/>
        </w:rPr>
        <w:t>陈叶婷15607807379</w:t>
      </w:r>
    </w:p>
    <w:p w14:paraId="62E9AD6D">
      <w:bookmarkStart w:id="0" w:name="_GoBack"/>
      <w:bookmarkEnd w:id="0"/>
    </w:p>
    <w:sectPr>
      <w:footerReference r:id="rId3" w:type="default"/>
      <w:pgSz w:w="11906" w:h="16838"/>
      <w:pgMar w:top="1701" w:right="1417" w:bottom="1701" w:left="1417" w:header="851" w:footer="992" w:gutter="0"/>
      <w:pgNumType w:chapStyle="1" w:chapSep="em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20730D">
    <w:pPr>
      <w:pStyle w:val="2"/>
      <w:tabs>
        <w:tab w:val="clear" w:pos="4153"/>
      </w:tabs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2B0723"/>
    <w:multiLevelType w:val="multilevel"/>
    <w:tmpl w:val="172B0723"/>
    <w:lvl w:ilvl="0" w:tentative="0">
      <w:start w:val="1"/>
      <w:numFmt w:val="bullet"/>
      <w:lvlText w:val="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B85854"/>
    <w:rsid w:val="70B8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List Paragraph"/>
    <w:basedOn w:val="1"/>
    <w:unhideWhenUsed/>
    <w:qFormat/>
    <w:uiPriority w:val="34"/>
    <w:rPr>
      <w:rFonts w:hint="eastAsia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2025-09-25T01:46:00Z</dcterms:created>
  <dc:creator>纵横公共Q</dc:creator>
  <cp:lastModifiedBy>纵横公共Q</cp:lastModifiedBy>
  <dcterms:modified xsi:type="dcterms:W3CDTF">2025-09-25T01:46:15Z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869B1FB6A93B40D58C846BAE7B41E717_11</vt:lpwstr>
  </property>
  <property fmtid="{D5CDD505-2E9C-101B-9397-08002B2CF9AE}" pid="4" name="KSOTemplateDocerSaveRecord">
    <vt:lpwstr>eyJoZGlkIjoiYThkNzRjNGUxYWRlMjBkYWZmY2EwZmY2MmE2MTczNDUiLCJ1c2VySWQiOiIyODQ0NDk1OTUifQ==</vt:lpwstr>
  </property>
</Properties>
</file>