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4B96">
      <w:pPr>
        <w:pStyle w:val="3"/>
        <w:spacing w:before="129"/>
        <w:ind w:left="11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附件：</w:t>
      </w:r>
      <w:r>
        <w:rPr>
          <w:rFonts w:hint="eastAsia" w:asciiTheme="minorEastAsia" w:hAnsiTheme="minorEastAsia" w:eastAsiaTheme="minorEastAsia" w:cstheme="minorEastAsia"/>
        </w:rPr>
        <w:br w:type="column"/>
      </w:r>
    </w:p>
    <w:p w14:paraId="30E1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40"/>
        </w:rPr>
      </w:pPr>
      <w:r>
        <w:rPr>
          <w:rFonts w:hint="eastAsia" w:asciiTheme="minorEastAsia" w:hAnsiTheme="minorEastAsia" w:eastAsiaTheme="minorEastAsia" w:cstheme="minorEastAsia"/>
          <w:b/>
          <w:sz w:val="40"/>
        </w:rPr>
        <w:t>纵横</w:t>
      </w:r>
      <w:r>
        <w:rPr>
          <w:rFonts w:hint="eastAsia" w:asciiTheme="minorEastAsia" w:hAnsiTheme="minorEastAsia" w:eastAsiaTheme="minorEastAsia" w:cstheme="minorEastAsia"/>
          <w:b/>
          <w:sz w:val="40"/>
          <w:lang w:val="en-US" w:eastAsia="zh-CN"/>
        </w:rPr>
        <w:t>公路养护</w:t>
      </w:r>
      <w:r>
        <w:rPr>
          <w:rFonts w:hint="eastAsia" w:asciiTheme="minorEastAsia" w:hAnsiTheme="minorEastAsia" w:eastAsiaTheme="minorEastAsia" w:cstheme="minorEastAsia"/>
          <w:b/>
          <w:sz w:val="40"/>
        </w:rPr>
        <w:t>实战培训班</w:t>
      </w:r>
    </w:p>
    <w:p w14:paraId="377FB192">
      <w:pPr>
        <w:pStyle w:val="2"/>
        <w:spacing w:line="425" w:lineRule="exact"/>
        <w:ind w:right="309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22-24</w:t>
      </w:r>
      <w:r>
        <w:rPr>
          <w:rFonts w:hint="eastAsia" w:asciiTheme="minorEastAsia" w:hAnsiTheme="minorEastAsia" w:eastAsiaTheme="minorEastAsia" w:cstheme="minorEastAsia"/>
        </w:rPr>
        <w:t>日】</w:t>
      </w:r>
    </w:p>
    <w:p w14:paraId="2322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36"/>
        </w:rPr>
        <w:t>报名回执</w:t>
      </w:r>
    </w:p>
    <w:p w14:paraId="0D0D1689">
      <w:pPr>
        <w:spacing w:after="0"/>
        <w:jc w:val="left"/>
        <w:rPr>
          <w:rFonts w:hint="eastAsia" w:asciiTheme="minorEastAsia" w:hAnsiTheme="minorEastAsia" w:eastAsiaTheme="minorEastAsia" w:cstheme="minorEastAsia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0E8A0BF3">
      <w:pPr>
        <w:spacing w:before="53" w:after="2"/>
        <w:ind w:left="719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D65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41CC6F04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4918887A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3A53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FD915F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593633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6%）</w:t>
            </w:r>
          </w:p>
        </w:tc>
      </w:tr>
      <w:tr w14:paraId="37C8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77B4EE0F">
            <w:pPr>
              <w:pStyle w:val="6"/>
              <w:spacing w:before="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5D5FCB78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9945AB">
            <w:pPr>
              <w:pStyle w:val="6"/>
              <w:spacing w:before="74"/>
              <w:ind w:left="115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CB3421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D09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193D9C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783D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5EE2F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6EE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05C4A0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6047B">
            <w:pPr>
              <w:pStyle w:val="6"/>
              <w:spacing w:before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2B762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31A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1AF103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714E98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9A10147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2F54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BB176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71694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057DE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69A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7607E0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B9D4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账号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9F8F20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6909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D2E70">
            <w:pPr>
              <w:pStyle w:val="6"/>
              <w:spacing w:before="72"/>
              <w:ind w:firstLine="240" w:firstLineChars="1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878F9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9EB572">
            <w:pPr>
              <w:pStyle w:val="6"/>
              <w:spacing w:before="72"/>
              <w:ind w:left="1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01C4E7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3BE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FACCB4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894E6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5D8B7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DF922CA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7C2B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8E67D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7D6AF">
            <w:pPr>
              <w:pStyle w:val="6"/>
              <w:spacing w:before="73"/>
              <w:ind w:left="122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3C2C1">
            <w:pPr>
              <w:pStyle w:val="6"/>
              <w:spacing w:before="73"/>
              <w:ind w:left="15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0E0F5">
            <w:pPr>
              <w:pStyle w:val="6"/>
              <w:spacing w:before="73"/>
              <w:ind w:left="104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9F7F34">
            <w:pPr>
              <w:pStyle w:val="6"/>
              <w:spacing w:before="73"/>
              <w:ind w:left="208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882A9">
            <w:pPr>
              <w:pStyle w:val="6"/>
              <w:spacing w:before="73"/>
              <w:ind w:left="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06855B">
            <w:pPr>
              <w:pStyle w:val="6"/>
              <w:spacing w:before="73"/>
              <w:ind w:left="524" w:right="51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Q Q</w:t>
            </w:r>
          </w:p>
        </w:tc>
      </w:tr>
      <w:tr w14:paraId="111D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99418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1B4C8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DD63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5E0A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446A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CCA88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2DD5B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C4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089B8F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F697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2F289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05F7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37251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947A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4A0A3E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E0D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48A6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5DC270D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20BE335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CB94AE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569C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4D04F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CBCD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F6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1AF7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A9065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EDB4CA6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733A6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B3662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83B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0F2A1F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839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6AC57A">
            <w:pPr>
              <w:pStyle w:val="6"/>
              <w:spacing w:before="1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6EA2800B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协助订购《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广东省干线公路养护预算编制办法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广东省干线公路养护预算定额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》、《公路工程造价管理指南DB44/T2722-2025》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元/套共三册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（免费协助订购及开取书店发票）。</w:t>
            </w:r>
          </w:p>
        </w:tc>
      </w:tr>
      <w:tr w14:paraId="4E33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0C28CB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住宿预定</w:t>
            </w:r>
          </w:p>
          <w:p w14:paraId="6D980E68"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（协助预定，客户自费，与培训会场协议价入住）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3548F2A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拟订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双人间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订单间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0CAE27FA"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5F7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41E8FD3A">
            <w:pPr>
              <w:pStyle w:val="6"/>
              <w:ind w:left="534" w:right="52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CD117FE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不住宿   </w:t>
            </w:r>
          </w:p>
          <w:p w14:paraId="509621B0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B6A3AA5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240" w:firstLineChars="10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>注：如报名人员较多，此表格可复印使用，请用正楷字填写。</w:t>
      </w:r>
    </w:p>
    <w:p w14:paraId="7173E9D9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 xml:space="preserve">纵横联系人： 赖超锋    </w:t>
      </w:r>
    </w:p>
    <w:p w14:paraId="4DBBE42B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4" w:firstLineChars="400"/>
        <w:jc w:val="left"/>
        <w:rPr>
          <w:rFonts w:hint="default" w:asciiTheme="minorEastAsia" w:hAnsiTheme="minorEastAsia" w:eastAsiaTheme="minorEastAsia" w:cstheme="minorEastAsia"/>
          <w:b w:val="0"/>
          <w:bCs/>
          <w:sz w:val="2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instrText xml:space="preserve"> HYPERLINK "mailto:774521134@qq.com" \h </w:instrTex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>电子邮箱：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 w:bidi="zh-CN"/>
        </w:rPr>
        <w:t>2484851773@qq.com</w:t>
      </w:r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33A35"/>
    <w:rsid w:val="612E1D07"/>
    <w:rsid w:val="7C53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422</Characters>
  <Lines>0</Lines>
  <Paragraphs>0</Paragraphs>
  <TotalTime>0</TotalTime>
  <ScaleCrop>false</ScaleCrop>
  <LinksUpToDate>false</LinksUpToDate>
  <CharactersWithSpaces>512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2026-05-27T09:35:00Z</dcterms:created>
  <dc:creator>纵横公共Q</dc:creator>
  <cp:lastModifiedBy>纵横公共Q</cp:lastModifiedBy>
  <dcterms:modified xsi:type="dcterms:W3CDTF">2026-05-27T09:39:13Z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C2CB7CD09C854C6D81C57C67575EF91D_11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