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DE5A7A">
      <w:pPr>
        <w:pStyle w:val="6"/>
        <w:keepNext/>
        <w:pageBreakBefore/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32"/>
          <w:szCs w:val="32"/>
        </w:rPr>
        <w:t>年纵横广东公路工程造价专业培训班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【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报名回执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】</w:t>
      </w:r>
    </w:p>
    <w:p w14:paraId="145A6E12">
      <w:pPr>
        <w:widowControl/>
        <w:spacing w:before="93" w:beforeLines="30" w:line="240" w:lineRule="auto"/>
        <w:ind w:firstLine="140" w:firstLineChars="50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经研究，我单位选派以下人员参加此次培训班，请接洽。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  <w:t xml:space="preserve">  </w:t>
      </w:r>
    </w:p>
    <w:tbl>
      <w:tblPr>
        <w:tblStyle w:val="3"/>
        <w:tblW w:w="500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2"/>
        <w:gridCol w:w="1234"/>
        <w:gridCol w:w="732"/>
        <w:gridCol w:w="748"/>
        <w:gridCol w:w="820"/>
        <w:gridCol w:w="742"/>
        <w:gridCol w:w="1564"/>
        <w:gridCol w:w="1577"/>
        <w:gridCol w:w="1018"/>
      </w:tblGrid>
      <w:tr w14:paraId="7841E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B9A6C37">
            <w:pPr>
              <w:pStyle w:val="7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发票类型：</w:t>
            </w:r>
          </w:p>
        </w:tc>
        <w:tc>
          <w:tcPr>
            <w:tcW w:w="3659" w:type="pct"/>
            <w:gridSpan w:val="6"/>
            <w:tcBorders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B8BC1E4">
            <w:pPr>
              <w:pStyle w:val="7"/>
              <w:tabs>
                <w:tab w:val="left" w:pos="3115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票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11B9C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8D6F0A2">
            <w:pPr>
              <w:pStyle w:val="7"/>
              <w:spacing w:before="73"/>
              <w:ind w:left="55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开票内容：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96422D4">
            <w:pPr>
              <w:pStyle w:val="7"/>
              <w:tabs>
                <w:tab w:val="left" w:pos="3146"/>
              </w:tabs>
              <w:spacing w:before="73"/>
              <w:ind w:left="10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开软件费（可抵扣13%）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ab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 开培训费（可抵</w:t>
            </w:r>
            <w:r>
              <w:rPr>
                <w:rFonts w:hint="eastAsia" w:ascii="宋体" w:hAnsi="宋体" w:eastAsia="宋体" w:cs="宋体"/>
                <w:b/>
                <w:bCs w:val="0"/>
                <w:spacing w:val="-3"/>
                <w:sz w:val="24"/>
                <w:szCs w:val="24"/>
              </w:rPr>
              <w:t>扣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6%）</w:t>
            </w:r>
          </w:p>
        </w:tc>
      </w:tr>
      <w:tr w14:paraId="76BAC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restart"/>
            <w:tcBorders>
              <w:top w:val="single" w:color="000000" w:sz="6" w:space="0"/>
            </w:tcBorders>
            <w:noWrap w:val="0"/>
            <w:vAlign w:val="top"/>
          </w:tcPr>
          <w:p w14:paraId="5438A2EC">
            <w:pPr>
              <w:pStyle w:val="7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7194659B">
            <w:pPr>
              <w:pStyle w:val="7"/>
              <w:spacing w:before="1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 w14:paraId="141250C7">
            <w:pPr>
              <w:pStyle w:val="7"/>
              <w:spacing w:before="1" w:line="242" w:lineRule="auto"/>
              <w:ind w:left="107" w:right="35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开票信息</w:t>
            </w: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066C1CD">
            <w:pPr>
              <w:pStyle w:val="7"/>
              <w:spacing w:before="74"/>
              <w:ind w:left="11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开票单位名称：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B53062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0260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62F075EA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7A3815F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纳税人识别号：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0BAB13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41E9F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40C85FA8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770C823">
            <w:pPr>
              <w:pStyle w:val="7"/>
              <w:spacing w:before="72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17B9FFA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635EC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489AB379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C3577B6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电话：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C639021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6A407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noWrap w:val="0"/>
            <w:vAlign w:val="top"/>
          </w:tcPr>
          <w:p w14:paraId="0D45679E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EABEB7C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开户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91BD556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7222D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28" w:type="pct"/>
            <w:vMerge w:val="continue"/>
            <w:tcBorders>
              <w:bottom w:val="single" w:color="000000" w:sz="6" w:space="0"/>
            </w:tcBorders>
            <w:noWrap w:val="0"/>
            <w:vAlign w:val="top"/>
          </w:tcPr>
          <w:p w14:paraId="59B99311"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2709172">
            <w:pPr>
              <w:pStyle w:val="7"/>
              <w:spacing w:before="73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账号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659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2D5C1F4">
            <w:pPr>
              <w:pStyle w:val="7"/>
              <w:jc w:val="right"/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4A4A4"/>
                <w:sz w:val="24"/>
                <w:szCs w:val="24"/>
                <w:lang w:val="en-US" w:eastAsia="zh-CN"/>
              </w:rPr>
              <w:t>(电子专票选填)</w:t>
            </w:r>
          </w:p>
        </w:tc>
      </w:tr>
      <w:tr w14:paraId="61E1B6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68D0C52">
            <w:pPr>
              <w:pStyle w:val="7"/>
              <w:spacing w:before="72"/>
              <w:ind w:firstLine="241" w:firstLineChars="1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30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EDF9579">
            <w:pPr>
              <w:pStyle w:val="7"/>
              <w:ind w:firstLine="964" w:firstLineChars="4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0F1864">
            <w:pPr>
              <w:pStyle w:val="7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QQ/邮箱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6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859028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28D1C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72E06B8">
            <w:pPr>
              <w:pStyle w:val="7"/>
              <w:tabs>
                <w:tab w:val="left" w:pos="1393"/>
              </w:tabs>
              <w:spacing w:before="74"/>
              <w:ind w:firstLine="241" w:firstLineChars="10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手  机:</w:t>
            </w:r>
          </w:p>
        </w:tc>
        <w:tc>
          <w:tcPr>
            <w:tcW w:w="1307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75394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57B8DD5">
            <w:pPr>
              <w:pStyle w:val="7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6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691FD596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124F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16A52EC">
            <w:pPr>
              <w:pStyle w:val="7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名</w:t>
            </w: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6E0E510">
            <w:pPr>
              <w:pStyle w:val="7"/>
              <w:spacing w:before="73"/>
              <w:ind w:left="122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4911A25">
            <w:pPr>
              <w:pStyle w:val="7"/>
              <w:spacing w:before="73"/>
              <w:ind w:left="156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部门</w:t>
            </w: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8063A0">
            <w:pPr>
              <w:pStyle w:val="7"/>
              <w:spacing w:before="73"/>
              <w:ind w:left="104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职务</w:t>
            </w: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F065BE">
            <w:pPr>
              <w:pStyle w:val="7"/>
              <w:spacing w:before="73"/>
              <w:ind w:left="208" w:firstLine="241" w:firstLineChars="1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手 机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D7972F1">
            <w:pPr>
              <w:pStyle w:val="7"/>
              <w:spacing w:before="73"/>
              <w:ind w:left="9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04E96D2">
            <w:pPr>
              <w:pStyle w:val="7"/>
              <w:spacing w:before="73"/>
              <w:ind w:right="518"/>
              <w:jc w:val="center"/>
              <w:rPr>
                <w:rFonts w:hint="default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0"/>
                <w:kern w:val="0"/>
                <w:sz w:val="24"/>
                <w:szCs w:val="24"/>
                <w:fitText w:val="480" w:id="1676494811"/>
                <w:lang w:val="en-US" w:eastAsia="zh-CN"/>
              </w:rPr>
              <w:t>方案</w:t>
            </w:r>
          </w:p>
        </w:tc>
      </w:tr>
      <w:tr w14:paraId="74847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36CB650">
            <w:pPr>
              <w:pStyle w:val="7"/>
              <w:ind w:firstLine="723" w:firstLineChars="30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E6C19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E532D3D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5C36FE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C94C71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E6DBF8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74E939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5742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D0C21B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691EC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7711EEA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26D1A34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871FD2A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76AA10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084665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22238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CEB598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CAA80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CC89D6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3AE6E94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B8C19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07DBC7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1BD11FA7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3D057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C16AD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024E73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4F3E2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8828718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94500E4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10EE6F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0FCE078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6ECC2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1E3705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ADB4948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C07C3A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3DF5722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832E004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B7FE749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40F6C92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20D5E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413115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C5C6B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A0D060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B542A2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F0054BB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19FFCE8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45B145C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7433E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340" w:type="pct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FFF7228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2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85E8873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97BB91E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A1BCA93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97EDB25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05622C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64FB4D0">
            <w:pPr>
              <w:pStyle w:val="7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 w14:paraId="00160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000" w:type="pct"/>
            <w:gridSpan w:val="9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 w14:paraId="3305542F">
            <w:pPr>
              <w:pStyle w:val="7"/>
              <w:tabs>
                <w:tab w:val="left" w:pos="527"/>
              </w:tabs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《广东省公路工程造价标准化管理指南》用书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元/套共三册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1A37B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926" w:type="pct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49215E8">
            <w:pPr>
              <w:pStyle w:val="7"/>
              <w:ind w:right="525" w:firstLine="486" w:firstLineChars="20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</w:p>
          <w:p w14:paraId="29494DF0">
            <w:pPr>
              <w:pStyle w:val="7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>住宿</w:t>
            </w:r>
          </w:p>
          <w:p w14:paraId="55438455">
            <w:pPr>
              <w:pStyle w:val="7"/>
              <w:ind w:left="479" w:leftChars="228" w:right="525" w:firstLine="0" w:firstLineChars="0"/>
              <w:jc w:val="both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 w:val="0"/>
                <w:spacing w:val="1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4073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noWrap w:val="0"/>
            <w:vAlign w:val="top"/>
          </w:tcPr>
          <w:p w14:paraId="741251F2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晚（2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452D7227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月2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晚（2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67B74C9B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月2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晚（2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日中午退），订双人间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个、单人间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个。</w:t>
            </w:r>
          </w:p>
          <w:p w14:paraId="1BDDC4B5">
            <w:pPr>
              <w:autoSpaceDE w:val="0"/>
              <w:autoSpaceDN w:val="0"/>
              <w:adjustRightInd w:val="0"/>
              <w:spacing w:line="396" w:lineRule="exact"/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 xml:space="preserve">□不住宿。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spacing w:val="1"/>
                <w:kern w:val="0"/>
                <w:sz w:val="24"/>
                <w:szCs w:val="24"/>
              </w:rPr>
              <w:t xml:space="preserve"> </w:t>
            </w:r>
          </w:p>
        </w:tc>
      </w:tr>
      <w:tr w14:paraId="71828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26" w:type="pct"/>
            <w:gridSpan w:val="2"/>
            <w:tcBorders>
              <w:top w:val="single" w:color="000000" w:sz="6" w:space="0"/>
              <w:right w:val="single" w:color="000000" w:sz="6" w:space="0"/>
            </w:tcBorders>
            <w:noWrap w:val="0"/>
            <w:vAlign w:val="top"/>
          </w:tcPr>
          <w:p w14:paraId="2566FA76">
            <w:pPr>
              <w:pStyle w:val="7"/>
              <w:ind w:left="534" w:right="525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备注</w:t>
            </w:r>
          </w:p>
        </w:tc>
        <w:tc>
          <w:tcPr>
            <w:tcW w:w="4073" w:type="pct"/>
            <w:gridSpan w:val="7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 w14:paraId="296C3A24">
            <w:pPr>
              <w:pStyle w:val="7"/>
              <w:spacing w:before="2"/>
              <w:ind w:left="105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FF0000"/>
                <w:sz w:val="21"/>
                <w:szCs w:val="21"/>
              </w:rPr>
              <w:t>（备注培训建议等说明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cs="宋体"/>
                <w:b/>
                <w:bCs w:val="0"/>
                <w:color w:val="FF0000"/>
                <w:sz w:val="21"/>
                <w:szCs w:val="21"/>
                <w:lang w:val="en-US" w:eastAsia="zh-CN"/>
              </w:rPr>
              <w:t>另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请参会人员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填写住宿信息</w:t>
            </w:r>
            <w:r>
              <w:rPr>
                <w:rFonts w:hint="eastAsia" w:ascii="宋体" w:hAnsi="宋体" w:eastAsia="宋体" w:cs="宋体"/>
                <w:b/>
                <w:bCs w:val="0"/>
                <w:color w:val="FF0000"/>
                <w:kern w:val="0"/>
                <w:sz w:val="21"/>
                <w:szCs w:val="21"/>
              </w:rPr>
              <w:t>，方便提前预备房间</w:t>
            </w:r>
            <w:r>
              <w:rPr>
                <w:rFonts w:hint="eastAsia" w:cs="宋体"/>
                <w:b/>
                <w:bCs w:val="0"/>
                <w:color w:val="FF0000"/>
                <w:kern w:val="0"/>
                <w:sz w:val="21"/>
                <w:szCs w:val="21"/>
                <w:lang w:eastAsia="zh-CN"/>
              </w:rPr>
              <w:t>）</w:t>
            </w:r>
          </w:p>
        </w:tc>
      </w:tr>
    </w:tbl>
    <w:p w14:paraId="3752E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联 系 人：杨克松 18312663006   赖超锋 15622330171   何  燿 18027177137 </w:t>
      </w:r>
    </w:p>
    <w:p w14:paraId="51925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960" w:firstLineChars="4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 xml:space="preserve">  冯  娟 18929577836   黄俊杰 15622767740   谢金鑫 15361980953</w:t>
      </w:r>
    </w:p>
    <w:p w14:paraId="4F511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1200" w:firstLineChars="5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张梓瀚 13570284733   刁浩雄 15816501949   刘  飞 18620025102</w:t>
      </w:r>
    </w:p>
    <w:p w14:paraId="02206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电子邮箱：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instrText xml:space="preserve"> HYPERLINK "mailto:1090029037@qq.com" </w:instrTex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2609643310@qq.com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fldChar w:fldCharType="end"/>
      </w:r>
    </w:p>
    <w:p w14:paraId="332DFFDA"/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5EE39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047B39F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1D21F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1FD62E5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5C64E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523BA9"/>
    <w:rsid w:val="54523BA9"/>
    <w:rsid w:val="6697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525</Characters>
  <Lines>0</Lines>
  <Paragraphs>0</Paragraphs>
  <TotalTime>1</TotalTime>
  <ScaleCrop>false</ScaleCrop>
  <LinksUpToDate>false</LinksUpToDate>
  <CharactersWithSpaces>621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2026-06-22T07:03:00Z</dcterms:created>
  <dc:creator>纵横公共Q</dc:creator>
  <cp:lastModifiedBy>纵横公共Q</cp:lastModifiedBy>
  <dcterms:modified xsi:type="dcterms:W3CDTF">2026-08-26T06:37:22Z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59787AF4330B41C5B435CAAD0D511E49_11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