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A4E4B96">
      <w:pPr>
        <w:pStyle w:val="3"/>
        <w:spacing w:before="129"/>
        <w:ind w:left="119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</w:rPr>
        <w:t>附件：</w:t>
      </w:r>
      <w:r>
        <w:rPr>
          <w:rFonts w:hint="eastAsia" w:asciiTheme="minorEastAsia" w:hAnsiTheme="minorEastAsia" w:eastAsiaTheme="minorEastAsia" w:cstheme="minorEastAsia"/>
        </w:rPr>
        <w:br w:type="column"/>
      </w:r>
    </w:p>
    <w:p w14:paraId="30E1D24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/>
        <w:ind w:right="0" w:firstLine="402" w:firstLineChars="100"/>
        <w:jc w:val="both"/>
        <w:textAlignment w:val="auto"/>
        <w:rPr>
          <w:rFonts w:hint="eastAsia" w:asciiTheme="minorEastAsia" w:hAnsiTheme="minorEastAsia" w:eastAsiaTheme="minorEastAsia" w:cstheme="minorEastAsia"/>
          <w:b/>
          <w:sz w:val="40"/>
        </w:rPr>
      </w:pPr>
      <w:r>
        <w:rPr>
          <w:rFonts w:hint="eastAsia" w:asciiTheme="minorEastAsia" w:hAnsiTheme="minorEastAsia" w:eastAsiaTheme="minorEastAsia" w:cstheme="minorEastAsia"/>
          <w:b/>
          <w:sz w:val="40"/>
        </w:rPr>
        <w:t>纵横</w:t>
      </w:r>
      <w:r>
        <w:rPr>
          <w:rFonts w:hint="eastAsia" w:asciiTheme="minorEastAsia" w:hAnsiTheme="minorEastAsia" w:eastAsiaTheme="minorEastAsia" w:cstheme="minorEastAsia"/>
          <w:b/>
          <w:sz w:val="40"/>
          <w:lang w:val="en-US" w:eastAsia="zh-CN"/>
        </w:rPr>
        <w:t>公路造价</w:t>
      </w:r>
      <w:r>
        <w:rPr>
          <w:rFonts w:hint="eastAsia" w:asciiTheme="minorEastAsia" w:hAnsiTheme="minorEastAsia" w:eastAsiaTheme="minorEastAsia" w:cstheme="minorEastAsia"/>
          <w:b/>
          <w:sz w:val="40"/>
        </w:rPr>
        <w:t>实战培训班</w:t>
      </w:r>
    </w:p>
    <w:p w14:paraId="377FB192">
      <w:pPr>
        <w:pStyle w:val="2"/>
        <w:spacing w:line="425" w:lineRule="exact"/>
        <w:ind w:right="3090"/>
        <w:jc w:val="center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</w:rPr>
        <w:t>【202</w:t>
      </w:r>
      <w:r>
        <w:rPr>
          <w:rFonts w:hint="eastAsia" w:asciiTheme="minorEastAsia" w:hAnsiTheme="minorEastAsia" w:eastAsiaTheme="minorEastAsia" w:cstheme="minorEastAsia"/>
          <w:lang w:val="en-US" w:eastAsia="zh-CN"/>
        </w:rPr>
        <w:t>6</w:t>
      </w:r>
      <w:r>
        <w:rPr>
          <w:rFonts w:hint="eastAsia" w:asciiTheme="minorEastAsia" w:hAnsiTheme="minorEastAsia" w:eastAsiaTheme="minorEastAsia" w:cstheme="minorEastAsia"/>
        </w:rPr>
        <w:t>年</w:t>
      </w:r>
      <w:r>
        <w:rPr>
          <w:rFonts w:hint="eastAsia" w:asciiTheme="minorEastAsia" w:hAnsiTheme="minorEastAsia" w:eastAsiaTheme="minorEastAsia" w:cstheme="minorEastAsia"/>
          <w:lang w:val="en-US" w:eastAsia="zh-CN"/>
        </w:rPr>
        <w:t>11</w:t>
      </w:r>
      <w:r>
        <w:rPr>
          <w:rFonts w:hint="eastAsia" w:asciiTheme="minorEastAsia" w:hAnsiTheme="minorEastAsia" w:eastAsiaTheme="minorEastAsia" w:cstheme="minorEastAsia"/>
        </w:rPr>
        <w:t>月</w:t>
      </w:r>
      <w:r>
        <w:rPr>
          <w:rFonts w:hint="eastAsia" w:asciiTheme="minorEastAsia" w:hAnsiTheme="minorEastAsia" w:eastAsiaTheme="minorEastAsia" w:cstheme="minorEastAsia"/>
          <w:lang w:val="en-US" w:eastAsia="zh-CN"/>
        </w:rPr>
        <w:t>18-20</w:t>
      </w:r>
      <w:r>
        <w:rPr>
          <w:rFonts w:hint="eastAsia" w:asciiTheme="minorEastAsia" w:hAnsiTheme="minorEastAsia" w:eastAsiaTheme="minorEastAsia" w:cstheme="minorEastAsia"/>
        </w:rPr>
        <w:t>日】</w:t>
      </w:r>
    </w:p>
    <w:p w14:paraId="232275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/>
        <w:ind w:right="0" w:firstLine="1807" w:firstLineChars="500"/>
        <w:jc w:val="both"/>
        <w:textAlignment w:val="auto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b/>
          <w:sz w:val="36"/>
        </w:rPr>
        <w:t>报名回执</w:t>
      </w:r>
    </w:p>
    <w:p w14:paraId="0D0D1689">
      <w:pPr>
        <w:spacing w:after="0"/>
        <w:jc w:val="left"/>
        <w:rPr>
          <w:rFonts w:hint="eastAsia" w:asciiTheme="minorEastAsia" w:hAnsiTheme="minorEastAsia" w:eastAsiaTheme="minorEastAsia" w:cstheme="minorEastAsia"/>
          <w:sz w:val="36"/>
        </w:rPr>
        <w:sectPr>
          <w:pgSz w:w="11910" w:h="16840"/>
          <w:pgMar w:top="1160" w:right="300" w:bottom="780" w:left="1100" w:header="427" w:footer="590" w:gutter="0"/>
          <w:cols w:equalWidth="0" w:num="2">
            <w:col w:w="1000" w:space="1460"/>
            <w:col w:w="8050"/>
          </w:cols>
        </w:sectPr>
      </w:pPr>
    </w:p>
    <w:p w14:paraId="0E8A0BF3">
      <w:pPr>
        <w:spacing w:before="53" w:after="2"/>
        <w:ind w:left="719" w:right="0" w:firstLine="0"/>
        <w:jc w:val="left"/>
        <w:rPr>
          <w:rFonts w:hint="eastAsia" w:asciiTheme="minorEastAsia" w:hAnsiTheme="minorEastAsia" w:eastAsiaTheme="minorEastAsia" w:cstheme="minorEastAsia"/>
          <w:b/>
          <w:sz w:val="24"/>
        </w:rPr>
      </w:pPr>
      <w:r>
        <w:rPr>
          <w:rFonts w:hint="eastAsia" w:asciiTheme="minorEastAsia" w:hAnsiTheme="minorEastAsia" w:eastAsiaTheme="minorEastAsia" w:cstheme="minorEastAsia"/>
          <w:b/>
          <w:sz w:val="24"/>
        </w:rPr>
        <w:t>经研究，我单位安排以下人员参加此次培训班，请接洽。</w:t>
      </w:r>
    </w:p>
    <w:tbl>
      <w:tblPr>
        <w:tblStyle w:val="4"/>
        <w:tblW w:w="0" w:type="auto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95"/>
        <w:gridCol w:w="1200"/>
        <w:gridCol w:w="710"/>
        <w:gridCol w:w="730"/>
        <w:gridCol w:w="800"/>
        <w:gridCol w:w="717"/>
        <w:gridCol w:w="903"/>
        <w:gridCol w:w="1650"/>
        <w:gridCol w:w="1459"/>
      </w:tblGrid>
      <w:tr w14:paraId="6D65118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3" w:hRule="atLeast"/>
          <w:jc w:val="center"/>
        </w:trPr>
        <w:tc>
          <w:tcPr>
            <w:tcW w:w="2305" w:type="dxa"/>
            <w:gridSpan w:val="3"/>
            <w:tcBorders>
              <w:bottom w:val="single" w:color="000000" w:sz="6" w:space="0"/>
              <w:right w:val="single" w:color="000000" w:sz="6" w:space="0"/>
            </w:tcBorders>
          </w:tcPr>
          <w:p w14:paraId="41CC6F04">
            <w:pPr>
              <w:pStyle w:val="6"/>
              <w:spacing w:before="73"/>
              <w:ind w:left="551"/>
              <w:rPr>
                <w:rFonts w:hint="eastAsia" w:asciiTheme="minorEastAsia" w:hAnsiTheme="minorEastAsia" w:eastAsiaTheme="minorEastAsia" w:cs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sz w:val="24"/>
                <w:szCs w:val="24"/>
              </w:rPr>
              <w:t>发票类型：</w:t>
            </w:r>
          </w:p>
        </w:tc>
        <w:tc>
          <w:tcPr>
            <w:tcW w:w="6259" w:type="dxa"/>
            <w:gridSpan w:val="6"/>
            <w:tcBorders>
              <w:left w:val="single" w:color="000000" w:sz="6" w:space="0"/>
              <w:bottom w:val="single" w:color="000000" w:sz="6" w:space="0"/>
            </w:tcBorders>
          </w:tcPr>
          <w:p w14:paraId="4918887A">
            <w:pPr>
              <w:pStyle w:val="6"/>
              <w:tabs>
                <w:tab w:val="left" w:pos="3115"/>
              </w:tabs>
              <w:spacing w:before="73"/>
              <w:ind w:left="106"/>
              <w:rPr>
                <w:rFonts w:hint="eastAsia" w:asciiTheme="minorEastAsia" w:hAnsiTheme="minorEastAsia" w:eastAsiaTheme="minorEastAsia" w:cstheme="minorEastAsia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sz w:val="24"/>
                <w:szCs w:val="24"/>
              </w:rPr>
              <w:t>□</w:t>
            </w:r>
            <w:r>
              <w:rPr>
                <w:rFonts w:hint="eastAsia" w:asciiTheme="minorEastAsia" w:hAnsiTheme="minorEastAsia" w:eastAsiaTheme="minorEastAsia" w:cstheme="minorEastAsia"/>
                <w:b/>
                <w:spacing w:val="-3"/>
                <w:sz w:val="24"/>
                <w:szCs w:val="24"/>
              </w:rPr>
              <w:t xml:space="preserve"> </w:t>
            </w:r>
            <w:r>
              <w:rPr>
                <w:rFonts w:hint="eastAsia" w:asciiTheme="minorEastAsia" w:hAnsiTheme="minorEastAsia" w:eastAsiaTheme="minorEastAsia" w:cstheme="minorEastAsia"/>
                <w:b/>
                <w:spacing w:val="1"/>
                <w:sz w:val="24"/>
                <w:szCs w:val="24"/>
                <w:lang w:val="en-US" w:eastAsia="zh-CN"/>
              </w:rPr>
              <w:t>电子发票（普</w:t>
            </w:r>
            <w:r>
              <w:rPr>
                <w:rFonts w:hint="eastAsia" w:asciiTheme="minorEastAsia" w:hAnsiTheme="minorEastAsia" w:eastAsiaTheme="minorEastAsia" w:cstheme="minorEastAsia"/>
                <w:b/>
                <w:sz w:val="24"/>
                <w:szCs w:val="24"/>
              </w:rPr>
              <w:t>票</w:t>
            </w:r>
            <w:r>
              <w:rPr>
                <w:rFonts w:hint="eastAsia" w:asciiTheme="minorEastAsia" w:hAnsiTheme="minorEastAsia" w:eastAsiaTheme="minorEastAsia" w:cstheme="minorEastAsia"/>
                <w:b/>
                <w:sz w:val="24"/>
                <w:szCs w:val="24"/>
                <w:lang w:eastAsia="zh-CN"/>
              </w:rPr>
              <w:t>）</w:t>
            </w:r>
            <w:r>
              <w:rPr>
                <w:rFonts w:hint="eastAsia" w:asciiTheme="minorEastAsia" w:hAnsiTheme="minorEastAsia" w:eastAsiaTheme="minorEastAsia" w:cstheme="minorEastAsia"/>
                <w:b/>
                <w:sz w:val="24"/>
                <w:szCs w:val="24"/>
                <w:lang w:val="en-US" w:eastAsia="zh-CN"/>
              </w:rPr>
              <w:t xml:space="preserve">      </w:t>
            </w:r>
            <w:r>
              <w:rPr>
                <w:rFonts w:hint="eastAsia" w:asciiTheme="minorEastAsia" w:hAnsiTheme="minorEastAsia" w:eastAsiaTheme="minorEastAsia" w:cstheme="minorEastAsia"/>
                <w:b/>
                <w:sz w:val="24"/>
                <w:szCs w:val="24"/>
              </w:rPr>
              <w:t>□</w:t>
            </w:r>
            <w:r>
              <w:rPr>
                <w:rFonts w:hint="eastAsia" w:asciiTheme="minorEastAsia" w:hAnsiTheme="minorEastAsia" w:eastAsiaTheme="minorEastAsia" w:cstheme="minorEastAsia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hint="eastAsia" w:asciiTheme="minorEastAsia" w:hAnsiTheme="minorEastAsia" w:eastAsiaTheme="minorEastAsia" w:cstheme="minorEastAsia"/>
                <w:b/>
                <w:spacing w:val="1"/>
                <w:sz w:val="24"/>
                <w:szCs w:val="24"/>
                <w:lang w:val="en-US" w:eastAsia="zh-CN"/>
              </w:rPr>
              <w:t>电子发票（专票）</w:t>
            </w:r>
          </w:p>
        </w:tc>
      </w:tr>
      <w:tr w14:paraId="3A53811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2305" w:type="dxa"/>
            <w:gridSpan w:val="3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7AFD915F">
            <w:pPr>
              <w:pStyle w:val="6"/>
              <w:spacing w:before="73"/>
              <w:ind w:left="551"/>
              <w:rPr>
                <w:rFonts w:hint="eastAsia" w:asciiTheme="minorEastAsia" w:hAnsiTheme="minorEastAsia" w:eastAsiaTheme="minorEastAsia" w:cs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sz w:val="24"/>
                <w:szCs w:val="24"/>
              </w:rPr>
              <w:t>开票内容：</w:t>
            </w:r>
          </w:p>
        </w:tc>
        <w:tc>
          <w:tcPr>
            <w:tcW w:w="6259" w:type="dxa"/>
            <w:gridSpan w:val="6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</w:tcPr>
          <w:p w14:paraId="2B593633">
            <w:pPr>
              <w:pStyle w:val="6"/>
              <w:tabs>
                <w:tab w:val="left" w:pos="3146"/>
              </w:tabs>
              <w:spacing w:before="73"/>
              <w:ind w:left="106"/>
              <w:rPr>
                <w:rFonts w:hint="eastAsia" w:asciiTheme="minorEastAsia" w:hAnsiTheme="minorEastAsia" w:eastAsiaTheme="minorEastAsia" w:cs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sz w:val="24"/>
                <w:szCs w:val="24"/>
              </w:rPr>
              <w:t>□</w:t>
            </w:r>
            <w:r>
              <w:rPr>
                <w:rFonts w:hint="eastAsia" w:asciiTheme="minorEastAsia" w:hAnsiTheme="minorEastAsia" w:eastAsiaTheme="minorEastAsia" w:cstheme="minorEastAsia"/>
                <w:b/>
                <w:spacing w:val="-3"/>
                <w:sz w:val="24"/>
                <w:szCs w:val="24"/>
              </w:rPr>
              <w:t xml:space="preserve"> </w:t>
            </w:r>
            <w:r>
              <w:rPr>
                <w:rFonts w:hint="eastAsia" w:asciiTheme="minorEastAsia" w:hAnsiTheme="minorEastAsia" w:eastAsiaTheme="minorEastAsia" w:cstheme="minorEastAsia"/>
                <w:b/>
                <w:sz w:val="24"/>
                <w:szCs w:val="24"/>
              </w:rPr>
              <w:t>开软件费（可抵扣13%）</w:t>
            </w:r>
            <w:r>
              <w:rPr>
                <w:rFonts w:hint="eastAsia" w:asciiTheme="minorEastAsia" w:hAnsiTheme="minorEastAsia" w:eastAsiaTheme="minorEastAsia" w:cstheme="minorEastAsia"/>
                <w:b/>
                <w:sz w:val="24"/>
                <w:szCs w:val="24"/>
              </w:rPr>
              <w:tab/>
            </w:r>
            <w:r>
              <w:rPr>
                <w:rFonts w:hint="eastAsia" w:asciiTheme="minorEastAsia" w:hAnsiTheme="minorEastAsia" w:eastAsiaTheme="minorEastAsia" w:cstheme="minorEastAsia"/>
                <w:b/>
                <w:sz w:val="24"/>
                <w:szCs w:val="24"/>
              </w:rPr>
              <w:t>□ 开培训费（可抵</w:t>
            </w:r>
            <w:r>
              <w:rPr>
                <w:rFonts w:hint="eastAsia" w:asciiTheme="minorEastAsia" w:hAnsiTheme="minorEastAsia" w:eastAsiaTheme="minorEastAsia" w:cstheme="minorEastAsia"/>
                <w:b/>
                <w:spacing w:val="-3"/>
                <w:sz w:val="24"/>
                <w:szCs w:val="24"/>
              </w:rPr>
              <w:t>扣</w:t>
            </w:r>
            <w:r>
              <w:rPr>
                <w:rFonts w:hint="eastAsia" w:asciiTheme="minorEastAsia" w:hAnsiTheme="minorEastAsia" w:eastAsiaTheme="minorEastAsia" w:cstheme="minorEastAsia"/>
                <w:b/>
                <w:sz w:val="24"/>
                <w:szCs w:val="24"/>
              </w:rPr>
              <w:t>6%）</w:t>
            </w:r>
          </w:p>
        </w:tc>
      </w:tr>
      <w:tr w14:paraId="37C86A0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395" w:type="dxa"/>
            <w:vMerge w:val="restart"/>
            <w:tcBorders>
              <w:top w:val="single" w:color="000000" w:sz="6" w:space="0"/>
            </w:tcBorders>
          </w:tcPr>
          <w:p w14:paraId="77B4EE0F">
            <w:pPr>
              <w:pStyle w:val="6"/>
              <w:spacing w:before="1"/>
              <w:rPr>
                <w:rFonts w:hint="eastAsia" w:asciiTheme="minorEastAsia" w:hAnsiTheme="minorEastAsia" w:eastAsiaTheme="minorEastAsia" w:cstheme="minorEastAsia"/>
                <w:b/>
                <w:sz w:val="24"/>
                <w:szCs w:val="24"/>
              </w:rPr>
            </w:pPr>
          </w:p>
          <w:p w14:paraId="5D5FCB78">
            <w:pPr>
              <w:pStyle w:val="6"/>
              <w:spacing w:before="1" w:line="242" w:lineRule="auto"/>
              <w:ind w:left="107" w:right="35"/>
              <w:jc w:val="both"/>
              <w:rPr>
                <w:rFonts w:hint="eastAsia" w:asciiTheme="minorEastAsia" w:hAnsiTheme="minorEastAsia" w:eastAsiaTheme="minorEastAsia" w:cs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sz w:val="24"/>
                <w:szCs w:val="24"/>
              </w:rPr>
              <w:t>开票信息</w:t>
            </w:r>
          </w:p>
        </w:tc>
        <w:tc>
          <w:tcPr>
            <w:tcW w:w="1910" w:type="dxa"/>
            <w:gridSpan w:val="2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289945AB">
            <w:pPr>
              <w:pStyle w:val="6"/>
              <w:spacing w:before="74"/>
              <w:ind w:left="115"/>
              <w:rPr>
                <w:rFonts w:hint="eastAsia" w:asciiTheme="minorEastAsia" w:hAnsiTheme="minorEastAsia" w:eastAsiaTheme="minorEastAsia" w:cs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sz w:val="24"/>
                <w:szCs w:val="24"/>
              </w:rPr>
              <w:t>开票单位名称：</w:t>
            </w:r>
          </w:p>
        </w:tc>
        <w:tc>
          <w:tcPr>
            <w:tcW w:w="6259" w:type="dxa"/>
            <w:gridSpan w:val="6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</w:tcPr>
          <w:p w14:paraId="67CB3421">
            <w:pPr>
              <w:pStyle w:val="6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</w:tr>
      <w:tr w14:paraId="68D098C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395" w:type="dxa"/>
            <w:vMerge w:val="continue"/>
          </w:tcPr>
          <w:p w14:paraId="193D9CE9"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1910" w:type="dxa"/>
            <w:gridSpan w:val="2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22C783D7">
            <w:pPr>
              <w:pStyle w:val="6"/>
              <w:spacing w:before="73"/>
              <w:jc w:val="center"/>
              <w:rPr>
                <w:rFonts w:hint="eastAsia" w:asciiTheme="minorEastAsia" w:hAnsiTheme="minorEastAsia" w:eastAsiaTheme="minorEastAsia" w:cs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sz w:val="24"/>
                <w:szCs w:val="24"/>
              </w:rPr>
              <w:t>纳税人识别号：</w:t>
            </w:r>
          </w:p>
        </w:tc>
        <w:tc>
          <w:tcPr>
            <w:tcW w:w="6259" w:type="dxa"/>
            <w:gridSpan w:val="6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</w:tcPr>
          <w:p w14:paraId="465EE2F9">
            <w:pPr>
              <w:pStyle w:val="6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</w:tr>
      <w:tr w14:paraId="756EE2E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3" w:hRule="atLeast"/>
          <w:jc w:val="center"/>
        </w:trPr>
        <w:tc>
          <w:tcPr>
            <w:tcW w:w="395" w:type="dxa"/>
            <w:vMerge w:val="continue"/>
          </w:tcPr>
          <w:p w14:paraId="05C4A07A"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1910" w:type="dxa"/>
            <w:gridSpan w:val="2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45C6047B">
            <w:pPr>
              <w:pStyle w:val="6"/>
              <w:spacing w:before="72"/>
              <w:jc w:val="center"/>
              <w:rPr>
                <w:rFonts w:hint="eastAsia" w:asciiTheme="minorEastAsia" w:hAnsiTheme="minorEastAsia" w:eastAsiaTheme="minorEastAsia" w:cstheme="minorEastAsia"/>
                <w:b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sz w:val="24"/>
                <w:szCs w:val="24"/>
                <w:lang w:val="en-US" w:eastAsia="zh-CN"/>
              </w:rPr>
              <w:t>注册地址</w:t>
            </w:r>
            <w:r>
              <w:rPr>
                <w:rFonts w:hint="eastAsia" w:asciiTheme="minorEastAsia" w:hAnsiTheme="minorEastAsia" w:eastAsiaTheme="minorEastAsia" w:cstheme="minorEastAsia"/>
                <w:b/>
                <w:sz w:val="24"/>
                <w:szCs w:val="24"/>
              </w:rPr>
              <w:t>：</w:t>
            </w:r>
          </w:p>
        </w:tc>
        <w:tc>
          <w:tcPr>
            <w:tcW w:w="6259" w:type="dxa"/>
            <w:gridSpan w:val="6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</w:tcPr>
          <w:p w14:paraId="1E2B7626">
            <w:pPr>
              <w:pStyle w:val="6"/>
              <w:jc w:val="right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(专票选填)</w:t>
            </w:r>
          </w:p>
        </w:tc>
      </w:tr>
      <w:tr w14:paraId="331A3D3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3" w:hRule="atLeast"/>
          <w:jc w:val="center"/>
        </w:trPr>
        <w:tc>
          <w:tcPr>
            <w:tcW w:w="395" w:type="dxa"/>
            <w:vMerge w:val="continue"/>
          </w:tcPr>
          <w:p w14:paraId="1AF10388"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1910" w:type="dxa"/>
            <w:gridSpan w:val="2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22714E98">
            <w:pPr>
              <w:pStyle w:val="6"/>
              <w:spacing w:before="73"/>
              <w:jc w:val="center"/>
              <w:rPr>
                <w:rFonts w:hint="eastAsia" w:asciiTheme="minorEastAsia" w:hAnsiTheme="minorEastAsia" w:eastAsiaTheme="minorEastAsia" w:cs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sz w:val="24"/>
                <w:szCs w:val="24"/>
                <w:lang w:val="en-US" w:eastAsia="zh-CN"/>
              </w:rPr>
              <w:t>注册</w:t>
            </w:r>
            <w:r>
              <w:rPr>
                <w:rFonts w:hint="eastAsia" w:asciiTheme="minorEastAsia" w:hAnsiTheme="minorEastAsia" w:eastAsiaTheme="minorEastAsia" w:cstheme="minorEastAsia"/>
                <w:b/>
                <w:sz w:val="24"/>
                <w:szCs w:val="24"/>
              </w:rPr>
              <w:t>电话：</w:t>
            </w:r>
          </w:p>
        </w:tc>
        <w:tc>
          <w:tcPr>
            <w:tcW w:w="6259" w:type="dxa"/>
            <w:gridSpan w:val="6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</w:tcPr>
          <w:p w14:paraId="79A10147">
            <w:pPr>
              <w:pStyle w:val="6"/>
              <w:jc w:val="right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(专票选填)</w:t>
            </w:r>
          </w:p>
        </w:tc>
      </w:tr>
      <w:tr w14:paraId="2F54800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3" w:hRule="atLeast"/>
          <w:jc w:val="center"/>
        </w:trPr>
        <w:tc>
          <w:tcPr>
            <w:tcW w:w="395" w:type="dxa"/>
            <w:vMerge w:val="continue"/>
          </w:tcPr>
          <w:p w14:paraId="4BB1765C"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1910" w:type="dxa"/>
            <w:gridSpan w:val="2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0C571694">
            <w:pPr>
              <w:pStyle w:val="6"/>
              <w:spacing w:before="73"/>
              <w:jc w:val="center"/>
              <w:rPr>
                <w:rFonts w:hint="eastAsia" w:asciiTheme="minorEastAsia" w:hAnsiTheme="minorEastAsia" w:eastAsiaTheme="minorEastAsia" w:cstheme="minorEastAsia"/>
                <w:b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sz w:val="24"/>
                <w:szCs w:val="24"/>
              </w:rPr>
              <w:t>开户</w:t>
            </w:r>
            <w:r>
              <w:rPr>
                <w:rFonts w:hint="eastAsia" w:asciiTheme="minorEastAsia" w:hAnsiTheme="minorEastAsia" w:eastAsiaTheme="minorEastAsia" w:cstheme="minorEastAsia"/>
                <w:b/>
                <w:sz w:val="24"/>
                <w:szCs w:val="24"/>
                <w:lang w:val="en-US" w:eastAsia="zh-CN"/>
              </w:rPr>
              <w:t>银</w:t>
            </w:r>
            <w:r>
              <w:rPr>
                <w:rFonts w:hint="eastAsia" w:asciiTheme="minorEastAsia" w:hAnsiTheme="minorEastAsia" w:eastAsiaTheme="minorEastAsia" w:cstheme="minorEastAsia"/>
                <w:b/>
                <w:sz w:val="24"/>
                <w:szCs w:val="24"/>
              </w:rPr>
              <w:t>行</w:t>
            </w:r>
            <w:r>
              <w:rPr>
                <w:rFonts w:hint="eastAsia" w:asciiTheme="minorEastAsia" w:hAnsiTheme="minorEastAsia" w:eastAsiaTheme="minorEastAsia" w:cstheme="minorEastAsia"/>
                <w:b/>
                <w:sz w:val="24"/>
                <w:szCs w:val="24"/>
                <w:lang w:eastAsia="zh-CN"/>
              </w:rPr>
              <w:t>：</w:t>
            </w:r>
          </w:p>
        </w:tc>
        <w:tc>
          <w:tcPr>
            <w:tcW w:w="6259" w:type="dxa"/>
            <w:gridSpan w:val="6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</w:tcPr>
          <w:p w14:paraId="67057DE6">
            <w:pPr>
              <w:pStyle w:val="6"/>
              <w:jc w:val="right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(专票选填)</w:t>
            </w:r>
          </w:p>
        </w:tc>
      </w:tr>
      <w:tr w14:paraId="369A0A8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3" w:hRule="atLeast"/>
          <w:jc w:val="center"/>
        </w:trPr>
        <w:tc>
          <w:tcPr>
            <w:tcW w:w="395" w:type="dxa"/>
            <w:vMerge w:val="continue"/>
            <w:tcBorders>
              <w:bottom w:val="single" w:color="000000" w:sz="6" w:space="0"/>
            </w:tcBorders>
          </w:tcPr>
          <w:p w14:paraId="7607E049"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1910" w:type="dxa"/>
            <w:gridSpan w:val="2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673B9D47">
            <w:pPr>
              <w:pStyle w:val="6"/>
              <w:spacing w:before="73"/>
              <w:jc w:val="center"/>
              <w:rPr>
                <w:rFonts w:hint="eastAsia" w:asciiTheme="minorEastAsia" w:hAnsiTheme="minorEastAsia" w:eastAsiaTheme="minorEastAsia" w:cstheme="minorEastAsia"/>
                <w:b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sz w:val="24"/>
                <w:szCs w:val="24"/>
                <w:lang w:val="en-US" w:eastAsia="zh-CN"/>
              </w:rPr>
              <w:t>开户银行</w:t>
            </w:r>
            <w:r>
              <w:rPr>
                <w:rFonts w:hint="eastAsia" w:asciiTheme="minorEastAsia" w:hAnsiTheme="minorEastAsia" w:eastAsiaTheme="minorEastAsia" w:cstheme="minorEastAsia"/>
                <w:b/>
                <w:sz w:val="24"/>
                <w:szCs w:val="24"/>
              </w:rPr>
              <w:t>账号</w:t>
            </w:r>
            <w:r>
              <w:rPr>
                <w:rFonts w:hint="eastAsia" w:asciiTheme="minorEastAsia" w:hAnsiTheme="minorEastAsia" w:eastAsiaTheme="minorEastAsia" w:cstheme="minorEastAsia"/>
                <w:b/>
                <w:sz w:val="24"/>
                <w:szCs w:val="24"/>
                <w:lang w:eastAsia="zh-CN"/>
              </w:rPr>
              <w:t>：</w:t>
            </w:r>
          </w:p>
        </w:tc>
        <w:tc>
          <w:tcPr>
            <w:tcW w:w="6259" w:type="dxa"/>
            <w:gridSpan w:val="6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</w:tcPr>
          <w:p w14:paraId="279F8F20">
            <w:pPr>
              <w:pStyle w:val="6"/>
              <w:jc w:val="right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(专票选填)</w:t>
            </w:r>
          </w:p>
        </w:tc>
      </w:tr>
      <w:tr w14:paraId="6909928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2305" w:type="dxa"/>
            <w:gridSpan w:val="3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251D2E70">
            <w:pPr>
              <w:pStyle w:val="6"/>
              <w:spacing w:before="72"/>
              <w:ind w:firstLine="240" w:firstLineChars="100"/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  <w:lang w:val="en-US" w:eastAsia="zh-CN"/>
              </w:rPr>
              <w:t>报名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</w:rPr>
              <w:t>联系人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  <w:lang w:val="en-US" w:eastAsia="zh-CN"/>
              </w:rPr>
              <w:t>姓名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  <w:lang w:eastAsia="zh-CN"/>
              </w:rPr>
              <w:t>：</w:t>
            </w:r>
          </w:p>
        </w:tc>
        <w:tc>
          <w:tcPr>
            <w:tcW w:w="3150" w:type="dxa"/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6A0878F9">
            <w:pPr>
              <w:pStyle w:val="6"/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  <w:lang w:val="en-US" w:eastAsia="zh-CN"/>
              </w:rPr>
            </w:pPr>
          </w:p>
        </w:tc>
        <w:tc>
          <w:tcPr>
            <w:tcW w:w="16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799EB572">
            <w:pPr>
              <w:pStyle w:val="6"/>
              <w:spacing w:before="72"/>
              <w:ind w:left="12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</w:rPr>
              <w:t>QQ/邮箱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  <w:lang w:eastAsia="zh-CN"/>
              </w:rPr>
              <w:t>：</w:t>
            </w:r>
          </w:p>
        </w:tc>
        <w:tc>
          <w:tcPr>
            <w:tcW w:w="14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</w:tcPr>
          <w:p w14:paraId="7301C4E7">
            <w:pPr>
              <w:pStyle w:val="6"/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  <w:lang w:val="en-US" w:eastAsia="zh-CN"/>
              </w:rPr>
            </w:pPr>
          </w:p>
        </w:tc>
      </w:tr>
      <w:tr w14:paraId="53BE34E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3" w:hRule="atLeast"/>
          <w:jc w:val="center"/>
        </w:trPr>
        <w:tc>
          <w:tcPr>
            <w:tcW w:w="2305" w:type="dxa"/>
            <w:gridSpan w:val="3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33FACCB4">
            <w:pPr>
              <w:pStyle w:val="6"/>
              <w:tabs>
                <w:tab w:val="left" w:pos="1393"/>
              </w:tabs>
              <w:spacing w:before="74"/>
              <w:ind w:firstLine="1200" w:firstLineChars="500"/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  <w:lang w:val="en-US" w:eastAsia="zh-CN"/>
              </w:rPr>
              <w:t>手  机: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</w:rPr>
              <w:tab/>
            </w:r>
          </w:p>
        </w:tc>
        <w:tc>
          <w:tcPr>
            <w:tcW w:w="3150" w:type="dxa"/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3E4894E6">
            <w:pPr>
              <w:pStyle w:val="6"/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  <w:lang w:val="en-US" w:eastAsia="zh-CN"/>
              </w:rPr>
            </w:pPr>
          </w:p>
        </w:tc>
        <w:tc>
          <w:tcPr>
            <w:tcW w:w="16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60D5D8B7">
            <w:pPr>
              <w:pStyle w:val="6"/>
              <w:tabs>
                <w:tab w:val="left" w:pos="489"/>
              </w:tabs>
              <w:spacing w:before="74"/>
              <w:ind w:left="9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  <w:lang w:val="en-US" w:eastAsia="zh-CN"/>
              </w:rPr>
              <w:t>固 话：</w:t>
            </w:r>
          </w:p>
        </w:tc>
        <w:tc>
          <w:tcPr>
            <w:tcW w:w="14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</w:tcPr>
          <w:p w14:paraId="7DF922CA">
            <w:pPr>
              <w:pStyle w:val="6"/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</w:rPr>
            </w:pPr>
          </w:p>
        </w:tc>
      </w:tr>
      <w:tr w14:paraId="67C2B4D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2305" w:type="dxa"/>
            <w:gridSpan w:val="3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59B8E67D">
            <w:pPr>
              <w:pStyle w:val="6"/>
              <w:tabs>
                <w:tab w:val="left" w:pos="1393"/>
              </w:tabs>
              <w:spacing w:before="73"/>
              <w:ind w:firstLine="482" w:firstLineChars="200"/>
              <w:rPr>
                <w:rFonts w:hint="eastAsia" w:asciiTheme="minorEastAsia" w:hAnsiTheme="minorEastAsia" w:eastAsiaTheme="minorEastAsia" w:cs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sz w:val="24"/>
                <w:szCs w:val="24"/>
                <w:lang w:val="en-US" w:eastAsia="zh-CN"/>
              </w:rPr>
              <w:t xml:space="preserve">参 会 </w:t>
            </w:r>
            <w:r>
              <w:rPr>
                <w:rFonts w:hint="eastAsia" w:asciiTheme="minorEastAsia" w:hAnsiTheme="minorEastAsia" w:eastAsiaTheme="minorEastAsia" w:cstheme="minorEastAsia"/>
                <w:b/>
                <w:sz w:val="24"/>
                <w:szCs w:val="24"/>
              </w:rPr>
              <w:t>姓</w:t>
            </w:r>
            <w:r>
              <w:rPr>
                <w:rFonts w:hint="eastAsia" w:asciiTheme="minorEastAsia" w:hAnsiTheme="minorEastAsia" w:eastAsiaTheme="minorEastAsia" w:cstheme="minorEastAsia"/>
                <w:b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Theme="minorEastAsia" w:hAnsiTheme="minorEastAsia" w:eastAsiaTheme="minorEastAsia" w:cstheme="minorEastAsia"/>
                <w:b/>
                <w:sz w:val="24"/>
                <w:szCs w:val="24"/>
              </w:rPr>
              <w:t>名</w:t>
            </w:r>
          </w:p>
        </w:tc>
        <w:tc>
          <w:tcPr>
            <w:tcW w:w="7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5397D6AF">
            <w:pPr>
              <w:pStyle w:val="6"/>
              <w:spacing w:before="73"/>
              <w:ind w:left="122"/>
              <w:rPr>
                <w:rFonts w:hint="eastAsia" w:asciiTheme="minorEastAsia" w:hAnsiTheme="minorEastAsia" w:eastAsiaTheme="minorEastAsia" w:cs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sz w:val="24"/>
                <w:szCs w:val="24"/>
              </w:rPr>
              <w:t>性别</w:t>
            </w:r>
          </w:p>
        </w:tc>
        <w:tc>
          <w:tcPr>
            <w:tcW w:w="8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6AE3C2C1">
            <w:pPr>
              <w:pStyle w:val="6"/>
              <w:spacing w:before="73"/>
              <w:ind w:left="156"/>
              <w:rPr>
                <w:rFonts w:hint="eastAsia" w:asciiTheme="minorEastAsia" w:hAnsiTheme="minorEastAsia" w:eastAsiaTheme="minorEastAsia" w:cs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sz w:val="24"/>
                <w:szCs w:val="24"/>
              </w:rPr>
              <w:t>部门</w:t>
            </w:r>
          </w:p>
        </w:tc>
        <w:tc>
          <w:tcPr>
            <w:tcW w:w="7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36A0E0F5">
            <w:pPr>
              <w:pStyle w:val="6"/>
              <w:spacing w:before="73"/>
              <w:ind w:left="104"/>
              <w:rPr>
                <w:rFonts w:hint="eastAsia" w:asciiTheme="minorEastAsia" w:hAnsiTheme="minorEastAsia" w:eastAsiaTheme="minorEastAsia" w:cs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sz w:val="24"/>
                <w:szCs w:val="24"/>
              </w:rPr>
              <w:t>职务</w:t>
            </w:r>
          </w:p>
        </w:tc>
        <w:tc>
          <w:tcPr>
            <w:tcW w:w="90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0F9F7F34">
            <w:pPr>
              <w:pStyle w:val="6"/>
              <w:spacing w:before="73"/>
              <w:ind w:left="208"/>
              <w:rPr>
                <w:rFonts w:hint="eastAsia" w:asciiTheme="minorEastAsia" w:hAnsiTheme="minorEastAsia" w:eastAsiaTheme="minorEastAsia" w:cs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sz w:val="24"/>
                <w:szCs w:val="24"/>
              </w:rPr>
              <w:t>方案</w:t>
            </w:r>
          </w:p>
        </w:tc>
        <w:tc>
          <w:tcPr>
            <w:tcW w:w="16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259882A9">
            <w:pPr>
              <w:pStyle w:val="6"/>
              <w:spacing w:before="73"/>
              <w:ind w:left="9"/>
              <w:jc w:val="center"/>
              <w:rPr>
                <w:rFonts w:hint="eastAsia" w:asciiTheme="minorEastAsia" w:hAnsiTheme="minorEastAsia" w:eastAsiaTheme="minorEastAsia" w:cs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sz w:val="24"/>
                <w:szCs w:val="24"/>
              </w:rPr>
              <w:t>手 机</w:t>
            </w:r>
          </w:p>
        </w:tc>
        <w:tc>
          <w:tcPr>
            <w:tcW w:w="14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</w:tcPr>
          <w:p w14:paraId="1F06855B">
            <w:pPr>
              <w:pStyle w:val="6"/>
              <w:spacing w:before="73"/>
              <w:ind w:left="524" w:right="518"/>
              <w:jc w:val="center"/>
              <w:rPr>
                <w:rFonts w:hint="eastAsia" w:asciiTheme="minorEastAsia" w:hAnsiTheme="minorEastAsia" w:eastAsiaTheme="minorEastAsia" w:cs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sz w:val="24"/>
                <w:szCs w:val="24"/>
              </w:rPr>
              <w:t>Q Q</w:t>
            </w:r>
          </w:p>
        </w:tc>
      </w:tr>
      <w:tr w14:paraId="111D996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3" w:hRule="atLeast"/>
          <w:jc w:val="center"/>
        </w:trPr>
        <w:tc>
          <w:tcPr>
            <w:tcW w:w="2305" w:type="dxa"/>
            <w:gridSpan w:val="3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7A699418">
            <w:pPr>
              <w:pStyle w:val="6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7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031B4C85">
            <w:pPr>
              <w:pStyle w:val="6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</w:p>
        </w:tc>
        <w:tc>
          <w:tcPr>
            <w:tcW w:w="8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5A9DD63A">
            <w:pPr>
              <w:pStyle w:val="6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</w:p>
        </w:tc>
        <w:tc>
          <w:tcPr>
            <w:tcW w:w="7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11F5E0A7">
            <w:pPr>
              <w:pStyle w:val="6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</w:p>
        </w:tc>
        <w:tc>
          <w:tcPr>
            <w:tcW w:w="90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39E446A9">
            <w:pPr>
              <w:pStyle w:val="6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16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0DCCA884">
            <w:pPr>
              <w:pStyle w:val="6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14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</w:tcPr>
          <w:p w14:paraId="272DD5BD">
            <w:pPr>
              <w:pStyle w:val="6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</w:tr>
      <w:tr w14:paraId="45C4C6D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3" w:hRule="atLeast"/>
          <w:jc w:val="center"/>
        </w:trPr>
        <w:tc>
          <w:tcPr>
            <w:tcW w:w="2305" w:type="dxa"/>
            <w:gridSpan w:val="3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0E089B8F">
            <w:pPr>
              <w:pStyle w:val="6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</w:p>
        </w:tc>
        <w:tc>
          <w:tcPr>
            <w:tcW w:w="7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3FCF6975">
            <w:pPr>
              <w:pStyle w:val="6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</w:p>
        </w:tc>
        <w:tc>
          <w:tcPr>
            <w:tcW w:w="8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082F2894">
            <w:pPr>
              <w:pStyle w:val="6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</w:p>
        </w:tc>
        <w:tc>
          <w:tcPr>
            <w:tcW w:w="7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5605F7EA">
            <w:pPr>
              <w:pStyle w:val="6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</w:p>
        </w:tc>
        <w:tc>
          <w:tcPr>
            <w:tcW w:w="90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64372512">
            <w:pPr>
              <w:pStyle w:val="6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16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455947A5">
            <w:pPr>
              <w:pStyle w:val="6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</w:p>
        </w:tc>
        <w:tc>
          <w:tcPr>
            <w:tcW w:w="14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</w:tcPr>
          <w:p w14:paraId="734A0A3E">
            <w:pPr>
              <w:pStyle w:val="6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</w:p>
        </w:tc>
      </w:tr>
      <w:tr w14:paraId="0E0D350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3" w:hRule="atLeast"/>
          <w:jc w:val="center"/>
        </w:trPr>
        <w:tc>
          <w:tcPr>
            <w:tcW w:w="2305" w:type="dxa"/>
            <w:gridSpan w:val="3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2DE48A67">
            <w:pPr>
              <w:pStyle w:val="6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</w:p>
        </w:tc>
        <w:tc>
          <w:tcPr>
            <w:tcW w:w="7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top"/>
          </w:tcPr>
          <w:p w14:paraId="25DC270D">
            <w:pPr>
              <w:pStyle w:val="6"/>
              <w:ind w:left="0" w:leftChars="0" w:right="0" w:rightChars="0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8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top"/>
          </w:tcPr>
          <w:p w14:paraId="220BE335">
            <w:pPr>
              <w:pStyle w:val="6"/>
              <w:ind w:left="0" w:leftChars="0" w:right="0" w:rightChars="0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7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top"/>
          </w:tcPr>
          <w:p w14:paraId="47CB94AE">
            <w:pPr>
              <w:pStyle w:val="6"/>
              <w:ind w:left="0" w:leftChars="0" w:right="0" w:rightChars="0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90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389569C2">
            <w:pPr>
              <w:pStyle w:val="6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16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164D04FA">
            <w:pPr>
              <w:pStyle w:val="6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14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</w:tcPr>
          <w:p w14:paraId="36CBCDEA">
            <w:pPr>
              <w:pStyle w:val="6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</w:tr>
      <w:tr w14:paraId="60F6622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3" w:hRule="atLeast"/>
          <w:jc w:val="center"/>
        </w:trPr>
        <w:tc>
          <w:tcPr>
            <w:tcW w:w="2305" w:type="dxa"/>
            <w:gridSpan w:val="3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5651AF74">
            <w:pPr>
              <w:pStyle w:val="6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</w:p>
        </w:tc>
        <w:tc>
          <w:tcPr>
            <w:tcW w:w="7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top"/>
          </w:tcPr>
          <w:p w14:paraId="24A9065A">
            <w:pPr>
              <w:pStyle w:val="6"/>
              <w:ind w:left="0" w:leftChars="0" w:right="0" w:rightChars="0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8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top"/>
          </w:tcPr>
          <w:p w14:paraId="7EDB4CA6">
            <w:pPr>
              <w:pStyle w:val="6"/>
              <w:ind w:left="0" w:leftChars="0" w:right="0" w:rightChars="0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7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top"/>
          </w:tcPr>
          <w:p w14:paraId="72733A6A">
            <w:pPr>
              <w:pStyle w:val="6"/>
              <w:ind w:left="0" w:leftChars="0" w:right="0" w:rightChars="0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90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4DB36625">
            <w:pPr>
              <w:pStyle w:val="6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16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68783BEA">
            <w:pPr>
              <w:pStyle w:val="6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14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</w:tcPr>
          <w:p w14:paraId="40F2A1F7">
            <w:pPr>
              <w:pStyle w:val="6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</w:tr>
      <w:tr w14:paraId="7783944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85" w:hRule="atLeast"/>
          <w:jc w:val="center"/>
        </w:trPr>
        <w:tc>
          <w:tcPr>
            <w:tcW w:w="8564" w:type="dxa"/>
            <w:gridSpan w:val="9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 w14:paraId="366AC57A">
            <w:pPr>
              <w:pStyle w:val="6"/>
              <w:spacing w:before="11"/>
              <w:rPr>
                <w:rFonts w:hint="eastAsia" w:asciiTheme="minorEastAsia" w:hAnsiTheme="minorEastAsia" w:eastAsiaTheme="minorEastAsia" w:cstheme="minorEastAsia"/>
                <w:b/>
                <w:sz w:val="24"/>
                <w:szCs w:val="24"/>
              </w:rPr>
            </w:pPr>
          </w:p>
          <w:p w14:paraId="6EA2800B">
            <w:pPr>
              <w:pStyle w:val="6"/>
              <w:tabs>
                <w:tab w:val="left" w:pos="527"/>
              </w:tabs>
              <w:ind w:left="481" w:leftChars="109" w:hanging="241" w:hangingChars="100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sz w:val="24"/>
                <w:szCs w:val="24"/>
              </w:rPr>
              <w:t>□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  <w:lang w:val="en-US" w:eastAsia="zh-CN"/>
              </w:rPr>
              <w:t>协助订购《</w:t>
            </w:r>
            <w:r>
              <w:rPr>
                <w:rFonts w:hint="eastAsia" w:ascii="宋体" w:hAnsi="宋体" w:cs="Helvetica"/>
                <w:color w:val="000000"/>
                <w:sz w:val="24"/>
                <w:szCs w:val="24"/>
              </w:rPr>
              <w:t>广东省干线公路养护预算编制办法</w:t>
            </w:r>
            <w:r>
              <w:rPr>
                <w:rFonts w:hint="eastAsia" w:cs="Helvetica"/>
                <w:color w:val="000000"/>
                <w:sz w:val="24"/>
                <w:szCs w:val="24"/>
                <w:lang w:eastAsia="zh-CN"/>
              </w:rPr>
              <w:t>》、《</w:t>
            </w:r>
            <w:r>
              <w:rPr>
                <w:rFonts w:hint="eastAsia" w:ascii="宋体" w:hAnsi="宋体" w:cs="Helvetica"/>
                <w:color w:val="000000"/>
                <w:sz w:val="24"/>
                <w:szCs w:val="24"/>
              </w:rPr>
              <w:t>广东省干线公路养护预算定额</w:t>
            </w:r>
            <w:r>
              <w:rPr>
                <w:rFonts w:hint="eastAsia" w:cs="Helvetica"/>
                <w:color w:val="000000"/>
                <w:sz w:val="24"/>
                <w:szCs w:val="24"/>
                <w:lang w:eastAsia="zh-CN"/>
              </w:rPr>
              <w:t>》、《公路工程造价管理指南DB44/T2722-2025》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用书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350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元/套共三册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)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  <w:t>，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需预定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u w:val="single"/>
              </w:rPr>
              <w:t xml:space="preserve"> 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u w:val="single"/>
                <w:lang w:val="en-US" w:eastAsia="zh-CN"/>
              </w:rPr>
              <w:t xml:space="preserve">  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u w:val="single"/>
              </w:rPr>
              <w:t xml:space="preserve"> 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套</w:t>
            </w: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  <w:lang w:val="en-US" w:eastAsia="zh-CN"/>
              </w:rPr>
              <w:t>（免费协助订购及开取书店发票）。</w:t>
            </w:r>
          </w:p>
        </w:tc>
      </w:tr>
      <w:tr w14:paraId="4E337D4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83" w:hRule="atLeast"/>
          <w:jc w:val="center"/>
        </w:trPr>
        <w:tc>
          <w:tcPr>
            <w:tcW w:w="1595" w:type="dxa"/>
            <w:gridSpan w:val="2"/>
            <w:vMerge w:val="restart"/>
            <w:tcBorders>
              <w:top w:val="single" w:color="000000" w:sz="6" w:space="0"/>
              <w:right w:val="single" w:color="000000" w:sz="6" w:space="0"/>
            </w:tcBorders>
            <w:vAlign w:val="center"/>
          </w:tcPr>
          <w:p w14:paraId="30C28CB3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color w:val="000000"/>
                <w:kern w:val="0"/>
                <w:sz w:val="24"/>
                <w:szCs w:val="24"/>
                <w:lang w:val="en-US" w:eastAsia="zh-CN" w:bidi="ar"/>
              </w:rPr>
              <w:t>住宿预定</w:t>
            </w:r>
          </w:p>
          <w:p w14:paraId="6D980E68">
            <w:pPr>
              <w:widowControl/>
              <w:autoSpaceDE/>
              <w:autoSpaceDN/>
              <w:spacing w:before="0" w:after="0" w:line="240" w:lineRule="auto"/>
              <w:ind w:left="0" w:leftChars="0" w:right="0" w:right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color w:val="000000"/>
                <w:kern w:val="0"/>
                <w:sz w:val="18"/>
                <w:szCs w:val="18"/>
                <w:lang w:val="en-US" w:eastAsia="zh-CN" w:bidi="ar"/>
              </w:rPr>
              <w:t>（协助预定，客户自费，与培训会场协议价入住）</w:t>
            </w:r>
          </w:p>
        </w:tc>
        <w:tc>
          <w:tcPr>
            <w:tcW w:w="6969" w:type="dxa"/>
            <w:gridSpan w:val="7"/>
            <w:tcBorders>
              <w:top w:val="single" w:color="000000" w:sz="6" w:space="0"/>
              <w:left w:val="single" w:color="000000" w:sz="6" w:space="0"/>
            </w:tcBorders>
            <w:vAlign w:val="center"/>
          </w:tcPr>
          <w:p w14:paraId="33548F2A">
            <w:pPr>
              <w:widowControl/>
              <w:autoSpaceDE/>
              <w:autoSpaceDN/>
              <w:spacing w:before="0" w:after="0" w:line="240" w:lineRule="auto"/>
              <w:ind w:left="0" w:leftChars="0" w:right="0" w:rightChars="0" w:firstLine="240" w:firstLineChars="10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□ 住宿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从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color w:val="000000"/>
                <w:kern w:val="0"/>
                <w:sz w:val="24"/>
                <w:szCs w:val="24"/>
                <w:u w:val="single"/>
                <w:lang w:val="en-US" w:eastAsia="zh-CN" w:bidi="ar"/>
              </w:rPr>
              <w:t xml:space="preserve">       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月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color w:val="000000"/>
                <w:kern w:val="0"/>
                <w:sz w:val="24"/>
                <w:szCs w:val="24"/>
                <w:u w:val="single"/>
                <w:lang w:val="en-US" w:eastAsia="zh-CN" w:bidi="ar"/>
              </w:rPr>
              <w:t xml:space="preserve">      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日至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color w:val="000000"/>
                <w:kern w:val="0"/>
                <w:sz w:val="24"/>
                <w:szCs w:val="24"/>
                <w:u w:val="single"/>
                <w:lang w:val="en-US" w:eastAsia="zh-CN" w:bidi="ar"/>
              </w:rPr>
              <w:t xml:space="preserve">       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日共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color w:val="000000"/>
                <w:kern w:val="0"/>
                <w:sz w:val="24"/>
                <w:szCs w:val="24"/>
                <w:u w:val="single"/>
                <w:lang w:val="en-US" w:eastAsia="zh-CN" w:bidi="ar"/>
              </w:rPr>
              <w:t xml:space="preserve">     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天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              拟订</w:t>
            </w: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color w:val="000000"/>
                <w:kern w:val="0"/>
                <w:sz w:val="24"/>
                <w:szCs w:val="24"/>
                <w:lang w:val="en-US" w:eastAsia="zh-CN" w:bidi="ar"/>
              </w:rPr>
              <w:t>□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 双人间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color w:val="000000"/>
                <w:kern w:val="0"/>
                <w:sz w:val="24"/>
                <w:szCs w:val="24"/>
                <w:u w:val="single"/>
                <w:lang w:val="en-US" w:eastAsia="zh-CN" w:bidi="ar"/>
              </w:rPr>
              <w:t xml:space="preserve">     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个及</w:t>
            </w: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color w:val="000000"/>
                <w:kern w:val="0"/>
                <w:sz w:val="24"/>
                <w:szCs w:val="24"/>
                <w:lang w:val="en-US" w:eastAsia="zh-CN" w:bidi="ar"/>
              </w:rPr>
              <w:t>□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订单间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color w:val="000000"/>
                <w:kern w:val="0"/>
                <w:sz w:val="24"/>
                <w:szCs w:val="24"/>
                <w:u w:val="single"/>
                <w:lang w:val="en-US" w:eastAsia="zh-CN" w:bidi="ar"/>
              </w:rPr>
              <w:t xml:space="preserve">     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。 </w:t>
            </w:r>
          </w:p>
          <w:p w14:paraId="0CAE27FA">
            <w:pPr>
              <w:widowControl/>
              <w:autoSpaceDE/>
              <w:autoSpaceDN/>
              <w:spacing w:before="0" w:after="0" w:line="240" w:lineRule="auto"/>
              <w:ind w:right="0" w:rightChars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</w:pPr>
          </w:p>
        </w:tc>
      </w:tr>
      <w:tr w14:paraId="3D5F7E9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83" w:hRule="atLeast"/>
          <w:jc w:val="center"/>
        </w:trPr>
        <w:tc>
          <w:tcPr>
            <w:tcW w:w="1595" w:type="dxa"/>
            <w:gridSpan w:val="2"/>
            <w:vMerge w:val="continue"/>
            <w:tcBorders>
              <w:right w:val="single" w:color="000000" w:sz="6" w:space="0"/>
            </w:tcBorders>
          </w:tcPr>
          <w:p w14:paraId="41E8FD3A">
            <w:pPr>
              <w:pStyle w:val="6"/>
              <w:ind w:left="534" w:right="525"/>
              <w:jc w:val="center"/>
              <w:rPr>
                <w:rFonts w:hint="eastAsia" w:asciiTheme="minorEastAsia" w:hAnsiTheme="minorEastAsia" w:eastAsiaTheme="minorEastAsia" w:cstheme="minorEastAsia"/>
                <w:b/>
                <w:sz w:val="24"/>
                <w:szCs w:val="24"/>
              </w:rPr>
            </w:pPr>
          </w:p>
        </w:tc>
        <w:tc>
          <w:tcPr>
            <w:tcW w:w="0" w:type="auto"/>
            <w:gridSpan w:val="7"/>
            <w:vAlign w:val="center"/>
          </w:tcPr>
          <w:p w14:paraId="5CD117FE">
            <w:pPr>
              <w:widowControl/>
              <w:autoSpaceDE/>
              <w:autoSpaceDN/>
              <w:spacing w:before="0" w:after="0" w:line="240" w:lineRule="auto"/>
              <w:ind w:left="0" w:leftChars="0" w:right="0" w:rightChars="0" w:firstLine="240" w:firstLineChars="10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□ 不住宿   </w:t>
            </w:r>
          </w:p>
          <w:p w14:paraId="509621B0">
            <w:pPr>
              <w:widowControl/>
              <w:autoSpaceDE/>
              <w:autoSpaceDN/>
              <w:spacing w:before="0" w:after="0" w:line="240" w:lineRule="auto"/>
              <w:ind w:left="0" w:leftChars="0" w:right="0" w:rightChars="0" w:firstLine="240" w:firstLineChars="10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</w:pPr>
          </w:p>
        </w:tc>
      </w:tr>
    </w:tbl>
    <w:p w14:paraId="2B6A3AA5">
      <w:pPr>
        <w:tabs>
          <w:tab w:val="left" w:pos="4815"/>
          <w:tab w:val="left" w:pos="5377"/>
          <w:tab w:val="left" w:pos="5936"/>
        </w:tabs>
        <w:spacing w:before="1" w:line="360" w:lineRule="auto"/>
        <w:ind w:left="768" w:leftChars="349" w:right="1960" w:firstLine="0" w:firstLineChars="0"/>
        <w:jc w:val="left"/>
        <w:rPr>
          <w:rFonts w:hint="eastAsia" w:asciiTheme="minorEastAsia" w:hAnsiTheme="minorEastAsia" w:eastAsiaTheme="minorEastAsia" w:cstheme="minorEastAsia"/>
          <w:b w:val="0"/>
          <w:bCs/>
          <w:sz w:val="24"/>
        </w:rPr>
      </w:pPr>
      <w:r>
        <w:rPr>
          <w:rFonts w:hint="eastAsia" w:asciiTheme="minorEastAsia" w:hAnsiTheme="minorEastAsia" w:eastAsiaTheme="minorEastAsia" w:cstheme="minorEastAsia"/>
          <w:b w:val="0"/>
          <w:bCs/>
          <w:sz w:val="24"/>
        </w:rPr>
        <w:t>注：如报名人员较多，此表格可复印使用，请用正楷字填写。</w:t>
      </w:r>
    </w:p>
    <w:p w14:paraId="7173E9D9">
      <w:pPr>
        <w:tabs>
          <w:tab w:val="left" w:pos="4815"/>
          <w:tab w:val="left" w:pos="5377"/>
          <w:tab w:val="left" w:pos="5936"/>
        </w:tabs>
        <w:spacing w:before="1" w:line="360" w:lineRule="auto"/>
        <w:ind w:right="1960" w:firstLine="964" w:firstLineChars="400"/>
        <w:jc w:val="left"/>
        <w:rPr>
          <w:rFonts w:hint="default" w:asciiTheme="minorEastAsia" w:hAnsiTheme="minorEastAsia" w:eastAsiaTheme="minorEastAsia" w:cstheme="minorEastAsia"/>
          <w:b/>
          <w:bCs/>
          <w:sz w:val="24"/>
          <w:szCs w:val="24"/>
          <w:lang w:val="en-US" w:eastAsia="zh-CN" w:bidi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val="en-US" w:eastAsia="zh-CN" w:bidi="zh-CN"/>
        </w:rPr>
        <w:t xml:space="preserve">联系人：张梓瀚  13570284733   </w:t>
      </w: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 w:bidi="zh-CN"/>
        </w:rPr>
        <w:t>冯娟 18929577836</w:t>
      </w:r>
    </w:p>
    <w:p w14:paraId="27A9E620">
      <w:pPr>
        <w:tabs>
          <w:tab w:val="left" w:pos="4815"/>
          <w:tab w:val="left" w:pos="5377"/>
          <w:tab w:val="left" w:pos="5936"/>
        </w:tabs>
        <w:spacing w:before="1" w:line="360" w:lineRule="auto"/>
        <w:ind w:right="1960" w:firstLine="964" w:firstLineChars="400"/>
        <w:jc w:val="left"/>
        <w:rPr>
          <w:rFonts w:hint="default" w:asciiTheme="minorEastAsia" w:hAnsiTheme="minorEastAsia" w:eastAsiaTheme="minorEastAsia" w:cstheme="minorEastAsia"/>
          <w:b w:val="0"/>
          <w:bCs/>
          <w:sz w:val="22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val="en-US" w:eastAsia="zh-CN" w:bidi="zh-CN"/>
        </w:rPr>
        <w:fldChar w:fldCharType="begin"/>
      </w: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val="en-US" w:eastAsia="zh-CN" w:bidi="zh-CN"/>
        </w:rPr>
        <w:instrText xml:space="preserve"> HYPERLINK "mailto:774521134@qq.com" \h </w:instrText>
      </w: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val="en-US" w:eastAsia="zh-CN" w:bidi="zh-CN"/>
        </w:rPr>
        <w:fldChar w:fldCharType="separate"/>
      </w: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val="en-US" w:eastAsia="zh-CN" w:bidi="zh-CN"/>
        </w:rPr>
        <w:t>电子邮箱：</w:t>
      </w: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val="en-US" w:eastAsia="zh-CN" w:bidi="zh-CN"/>
        </w:rPr>
        <w:fldChar w:fldCharType="end"/>
      </w: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val="en-US" w:eastAsia="zh-CN" w:bidi="zh-CN"/>
        </w:rPr>
        <w:t>2335585050@qq.com</w:t>
      </w:r>
    </w:p>
    <w:p w14:paraId="27D68965">
      <w:bookmarkStart w:id="0" w:name="_GoBack"/>
      <w:bookmarkEnd w:id="0"/>
    </w:p>
    <w:sectPr>
      <w:type w:val="continuous"/>
      <w:pgSz w:w="11910" w:h="16840"/>
      <w:pgMar w:top="1160" w:right="300" w:bottom="780" w:left="110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Helvetica">
    <w:altName w:val="Arial"/>
    <w:panose1 w:val="020B0604020202020204"/>
    <w:charset w:val="00"/>
    <w:family w:val="swiss"/>
    <w:pitch w:val="default"/>
    <w:sig w:usb0="00000000" w:usb1="00000000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CBB0D50"/>
    <w:rsid w:val="2CBB0D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仿宋" w:hAnsi="仿宋" w:eastAsia="仿宋" w:cs="仿宋"/>
      <w:sz w:val="22"/>
      <w:szCs w:val="22"/>
      <w:lang w:val="zh-CN" w:eastAsia="zh-CN" w:bidi="zh-CN"/>
    </w:rPr>
  </w:style>
  <w:style w:type="paragraph" w:styleId="2">
    <w:name w:val="heading 1"/>
    <w:basedOn w:val="1"/>
    <w:next w:val="1"/>
    <w:qFormat/>
    <w:uiPriority w:val="1"/>
    <w:pPr>
      <w:ind w:left="93"/>
      <w:outlineLvl w:val="1"/>
    </w:pPr>
    <w:rPr>
      <w:rFonts w:ascii="宋体" w:hAnsi="宋体" w:eastAsia="宋体" w:cs="宋体"/>
      <w:b/>
      <w:bCs/>
      <w:sz w:val="36"/>
      <w:szCs w:val="36"/>
      <w:lang w:val="zh-CN" w:eastAsia="zh-CN" w:bidi="zh-CN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1"/>
    <w:rPr>
      <w:rFonts w:ascii="仿宋" w:hAnsi="仿宋" w:eastAsia="仿宋" w:cs="仿宋"/>
      <w:sz w:val="28"/>
      <w:szCs w:val="28"/>
      <w:lang w:val="zh-CN" w:eastAsia="zh-CN" w:bidi="zh-CN"/>
    </w:rPr>
  </w:style>
  <w:style w:type="paragraph" w:customStyle="1" w:styleId="6">
    <w:name w:val="Table Paragraph"/>
    <w:basedOn w:val="1"/>
    <w:qFormat/>
    <w:uiPriority w:val="1"/>
    <w:rPr>
      <w:rFonts w:ascii="宋体" w:hAnsi="宋体" w:eastAsia="宋体" w:cs="宋体"/>
      <w:lang w:val="zh-CN" w:eastAsia="zh-CN" w:bidi="zh-CN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2026-09-18T08:52:00Z</dcterms:created>
  <dc:creator>纵横公共Q</dc:creator>
  <cp:lastModifiedBy>纵横公共Q</cp:lastModifiedBy>
  <dcterms:modified xsi:type="dcterms:W3CDTF">2026-09-18T08:52:12Z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82815EB2FF4540D4A766876717397343_11</vt:lpwstr>
  </property>
  <property fmtid="{D5CDD505-2E9C-101B-9397-08002B2CF9AE}" pid="4" name="KSOTemplateDocerSaveRecord">
    <vt:lpwstr>eyJoZGlkIjoiYThkNzRjNGUxYWRlMjBkYWZmY2EwZmY2MmE2MTczNDUiLCJ1c2VySWQiOiIyODQ0NDk1OTUifQ==</vt:lpwstr>
  </property>
</Properties>
</file>