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A2B5">
      <w:pPr>
        <w:pStyle w:val="6"/>
        <w:spacing w:line="240" w:lineRule="atLeas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13C60EC9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纵横广东公路工程造价编审及结算审计培训</w:t>
      </w:r>
    </w:p>
    <w:p w14:paraId="51CC43BB">
      <w:pPr>
        <w:spacing w:after="312" w:afterLines="100"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报名回执表</w:t>
      </w:r>
    </w:p>
    <w:p w14:paraId="236A2E30">
      <w:pPr>
        <w:widowControl/>
        <w:spacing w:before="93" w:beforeLines="30" w:line="360" w:lineRule="exact"/>
        <w:ind w:firstLine="236" w:firstLineChars="98"/>
        <w:rPr>
          <w:rFonts w:ascii="宋体"/>
          <w:b/>
          <w:bCs/>
          <w:color w:val="000000"/>
        </w:rPr>
      </w:pPr>
      <w:r>
        <w:rPr>
          <w:rFonts w:hint="eastAsia" w:ascii="仿宋" w:hAnsi="仿宋" w:eastAsia="仿宋"/>
          <w:b/>
          <w:bCs/>
          <w:sz w:val="24"/>
        </w:rPr>
        <w:t>经研究，我单位选派以下人员参加此次培训班，请接洽</w:t>
      </w:r>
      <w:r>
        <w:rPr>
          <w:rFonts w:hint="eastAsia" w:ascii="仿宋" w:hAnsi="仿宋" w:eastAsia="仿宋"/>
          <w:b/>
          <w:bCs/>
          <w:color w:val="000000"/>
        </w:rPr>
        <w:t xml:space="preserve"> </w:t>
      </w:r>
      <w:r>
        <w:rPr>
          <w:rFonts w:hint="eastAsia" w:ascii="宋体"/>
          <w:b/>
          <w:bCs/>
          <w:color w:val="000000"/>
        </w:rPr>
        <w:t xml:space="preserve"> 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15"/>
        <w:gridCol w:w="700"/>
        <w:gridCol w:w="840"/>
        <w:gridCol w:w="818"/>
        <w:gridCol w:w="1704"/>
        <w:gridCol w:w="6"/>
        <w:gridCol w:w="1798"/>
        <w:gridCol w:w="968"/>
      </w:tblGrid>
      <w:tr w14:paraId="7272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9FF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发票类型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3CF2D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专票      </w:t>
            </w: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 不开票</w:t>
            </w:r>
          </w:p>
        </w:tc>
      </w:tr>
      <w:tr w14:paraId="51B5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0FE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开票信息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0AA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开票单位名称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0E811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51CE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23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F2CE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纳税人识别号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DB69C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7CDC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4DF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9922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地址、电话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9E5FD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474F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BA7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B89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开户行及账号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CD84F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1B14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C9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C10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1700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2DF62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5F5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BE66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23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B51F6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EF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276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EC270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0CE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6F8A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E11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0BB4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60A79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F0DE6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3CE8B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noWrap w:val="0"/>
            <w:vAlign w:val="center"/>
          </w:tcPr>
          <w:p w14:paraId="7DA9F2D4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方案</w:t>
            </w:r>
          </w:p>
        </w:tc>
      </w:tr>
      <w:tr w14:paraId="383D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AB5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2421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8E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680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A83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D43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5D0AC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7EC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334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C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D6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A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508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29FA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2CB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10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D45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CE5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1A7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D04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6E4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0341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C9556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0EAE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18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7B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58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28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B23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8A02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EB8E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3E2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69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592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B0B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1FA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A58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A8F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3A226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1CE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87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876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840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3A0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672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4600D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E12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748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FBD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7D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3B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DB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FDD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0FB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2647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8E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80B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C2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F7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66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17C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F2D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00B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791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5B7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书籍订购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E369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《广东省公路工程造价标准化管理指南》用书（共三册）</w:t>
            </w:r>
          </w:p>
          <w:p w14:paraId="2EBF9030">
            <w:pPr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 xml:space="preserve">价格212元/套 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□数量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lang w:bidi="ar"/>
              </w:rPr>
              <w:t>套</w:t>
            </w:r>
            <w:r>
              <w:rPr>
                <w:rFonts w:hint="eastAsia" w:ascii="宋体" w:hAnsi="宋体"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</w:p>
        </w:tc>
      </w:tr>
      <w:tr w14:paraId="5122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B861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住宿（协助预定）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2AA4A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预定单人房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间，2025年3月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入住； </w:t>
            </w:r>
          </w:p>
          <w:p w14:paraId="68790F23">
            <w:pPr>
              <w:widowControl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预定双人房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间，2025年3月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至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入住；</w:t>
            </w:r>
          </w:p>
        </w:tc>
      </w:tr>
      <w:tr w14:paraId="0816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9FED">
            <w:pPr>
              <w:jc w:val="center"/>
              <w:rPr>
                <w:rFonts w:ascii="宋体" w:hAnsi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4D31BE">
            <w:pPr>
              <w:widowControl/>
              <w:textAlignment w:val="top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培训特殊需求及培训建议等。</w:t>
            </w:r>
          </w:p>
        </w:tc>
      </w:tr>
    </w:tbl>
    <w:p w14:paraId="5D9B7847">
      <w:pPr>
        <w:pStyle w:val="7"/>
        <w:snapToGrid w:val="0"/>
        <w:spacing w:before="156" w:beforeLines="50" w:line="360" w:lineRule="auto"/>
        <w:ind w:firstLine="0" w:firstLineChars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 系 人：张梓瀚（13570284733）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电子邮箱：</w:t>
      </w:r>
      <w:r>
        <w:rPr>
          <w:rFonts w:hint="eastAsia" w:ascii="宋体" w:hAnsi="宋体"/>
          <w:color w:val="0000FF"/>
          <w:sz w:val="24"/>
          <w:szCs w:val="24"/>
        </w:rPr>
        <w:t>2335585050</w:t>
      </w:r>
      <w:r>
        <w:rPr>
          <w:rFonts w:ascii="宋体" w:hAnsi="宋体"/>
          <w:color w:val="0000FF"/>
          <w:sz w:val="24"/>
          <w:szCs w:val="24"/>
        </w:rPr>
        <w:t>@qq.com</w:t>
      </w:r>
    </w:p>
    <w:p w14:paraId="4C9F5F72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BB36D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4E44B78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C0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67F82"/>
    <w:rsid w:val="09D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2025-01-02T09:08:00Z</dcterms:created>
  <dc:creator>纵横公共Q</dc:creator>
  <cp:lastModifiedBy>纵横公共Q</cp:lastModifiedBy>
  <dcterms:modified xsi:type="dcterms:W3CDTF">2025-01-02T09:08:55Z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3727EDFEA2B34D51B5F767483298C447_11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